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319C6F" w14:textId="54504D76" w:rsidR="00234D8C" w:rsidRPr="00173581" w:rsidRDefault="00B40A45" w:rsidP="0063220A">
      <w:pPr>
        <w:pStyle w:val="Title"/>
        <w:jc w:val="right"/>
        <w:rPr>
          <w:b w:val="0"/>
          <w:bCs w:val="0"/>
          <w:caps w:val="0"/>
        </w:rPr>
      </w:pPr>
      <w:r>
        <w:rPr>
          <w:b w:val="0"/>
          <w:bCs w:val="0"/>
          <w:caps w:val="0"/>
        </w:rPr>
        <w:t>2</w:t>
      </w:r>
      <w:r w:rsidR="001B25F6">
        <w:rPr>
          <w:b w:val="0"/>
          <w:bCs w:val="0"/>
          <w:caps w:val="0"/>
        </w:rPr>
        <w:t>9</w:t>
      </w:r>
      <w:r>
        <w:rPr>
          <w:b w:val="0"/>
          <w:bCs w:val="0"/>
          <w:caps w:val="0"/>
        </w:rPr>
        <w:t xml:space="preserve"> </w:t>
      </w:r>
      <w:r w:rsidR="00E422D6">
        <w:rPr>
          <w:b w:val="0"/>
          <w:bCs w:val="0"/>
          <w:caps w:val="0"/>
        </w:rPr>
        <w:t xml:space="preserve">April </w:t>
      </w:r>
      <w:r w:rsidR="00234D8C" w:rsidRPr="00173581">
        <w:rPr>
          <w:b w:val="0"/>
          <w:bCs w:val="0"/>
          <w:caps w:val="0"/>
        </w:rPr>
        <w:t>202</w:t>
      </w:r>
      <w:r w:rsidR="005459D6">
        <w:rPr>
          <w:b w:val="0"/>
          <w:bCs w:val="0"/>
          <w:caps w:val="0"/>
        </w:rPr>
        <w:t>6</w:t>
      </w:r>
    </w:p>
    <w:p w14:paraId="050B06B4" w14:textId="77777777" w:rsidR="00234D8C" w:rsidRPr="00234D8C" w:rsidRDefault="00234D8C" w:rsidP="00234D8C">
      <w:pPr>
        <w:pStyle w:val="Title"/>
        <w:jc w:val="right"/>
        <w:rPr>
          <w:b w:val="0"/>
          <w:bCs w:val="0"/>
        </w:rPr>
      </w:pPr>
    </w:p>
    <w:p w14:paraId="7F705EA1" w14:textId="46E2EB3E" w:rsidR="00FB5184" w:rsidRPr="00A712AC" w:rsidRDefault="00FB5184" w:rsidP="00967A48">
      <w:pPr>
        <w:pStyle w:val="Title"/>
      </w:pPr>
      <w:r w:rsidRPr="00A712AC">
        <w:t>CURRICULUM VITAE</w:t>
      </w:r>
    </w:p>
    <w:p w14:paraId="56191423" w14:textId="036FDDBF" w:rsidR="00730161" w:rsidRDefault="000C205F" w:rsidP="00967A48">
      <w:pPr>
        <w:pStyle w:val="Title"/>
      </w:pPr>
      <w:r w:rsidRPr="004F51A2">
        <w:t>EDWARD A. SNYDER</w:t>
      </w:r>
    </w:p>
    <w:p w14:paraId="1B2663D3" w14:textId="77777777" w:rsidR="00C875A9" w:rsidRPr="009D12BD" w:rsidRDefault="00C875A9" w:rsidP="00C875A9">
      <w:pPr>
        <w:rPr>
          <w:szCs w:val="24"/>
        </w:rPr>
      </w:pPr>
    </w:p>
    <w:p w14:paraId="2AD058B7" w14:textId="7917CACD" w:rsidR="000C205F" w:rsidRPr="009D12BD" w:rsidRDefault="00C30E5D" w:rsidP="00755DF8">
      <w:pPr>
        <w:pStyle w:val="Heading1"/>
      </w:pPr>
      <w:r w:rsidRPr="009D12BD">
        <w:rPr>
          <w:lang w:val="fr-FR"/>
        </w:rPr>
        <w:t>CONTACT INFORMATION</w:t>
      </w:r>
    </w:p>
    <w:p w14:paraId="15E82DC3" w14:textId="77777777" w:rsidR="000C205F" w:rsidRDefault="000C205F" w:rsidP="00CC3B40">
      <w:pPr>
        <w:pStyle w:val="FootnoteText"/>
        <w:tabs>
          <w:tab w:val="left" w:pos="6480"/>
        </w:tabs>
        <w:ind w:left="720"/>
        <w:rPr>
          <w:rFonts w:ascii="Times New Roman" w:hAnsi="Times New Roman"/>
        </w:rPr>
      </w:pPr>
    </w:p>
    <w:p w14:paraId="07305E0C" w14:textId="5AAFB08C" w:rsidR="004445E9" w:rsidRDefault="004445E9" w:rsidP="004445E9">
      <w:pPr>
        <w:tabs>
          <w:tab w:val="left" w:pos="6480"/>
        </w:tabs>
        <w:spacing w:line="240" w:lineRule="exact"/>
        <w:ind w:left="720" w:firstLine="0"/>
        <w:rPr>
          <w:rFonts w:ascii="Times New Roman" w:hAnsi="Times New Roman"/>
        </w:rPr>
      </w:pPr>
      <w:r>
        <w:rPr>
          <w:rFonts w:ascii="Times New Roman" w:hAnsi="Times New Roman"/>
        </w:rPr>
        <w:t xml:space="preserve">email:  </w:t>
      </w:r>
      <w:hyperlink r:id="rId11" w:history="1">
        <w:r w:rsidR="000E5B89" w:rsidRPr="003321A8">
          <w:rPr>
            <w:rStyle w:val="Hyperlink"/>
            <w:rFonts w:ascii="Times New Roman" w:hAnsi="Times New Roman"/>
          </w:rPr>
          <w:t>tsnyder@yale.edu</w:t>
        </w:r>
      </w:hyperlink>
    </w:p>
    <w:p w14:paraId="4CAF6E9C" w14:textId="1DA10E46" w:rsidR="000E5B89" w:rsidRDefault="000E5B89" w:rsidP="004445E9">
      <w:pPr>
        <w:tabs>
          <w:tab w:val="left" w:pos="6480"/>
        </w:tabs>
        <w:spacing w:line="240" w:lineRule="exact"/>
        <w:ind w:left="720" w:firstLine="0"/>
        <w:rPr>
          <w:rFonts w:ascii="Times New Roman" w:hAnsi="Times New Roman"/>
        </w:rPr>
      </w:pPr>
      <w:r w:rsidRPr="000E5B89">
        <w:rPr>
          <w:rFonts w:ascii="Times New Roman" w:hAnsi="Times New Roman"/>
        </w:rPr>
        <w:t>office tel.:  203-432-6037</w:t>
      </w:r>
    </w:p>
    <w:p w14:paraId="46AD4841" w14:textId="29AD1D15" w:rsidR="000E5B89" w:rsidRDefault="000E5B89" w:rsidP="004445E9">
      <w:pPr>
        <w:tabs>
          <w:tab w:val="left" w:pos="6480"/>
        </w:tabs>
        <w:spacing w:line="240" w:lineRule="exact"/>
        <w:ind w:left="720" w:firstLine="0"/>
        <w:rPr>
          <w:rFonts w:ascii="Times New Roman" w:hAnsi="Times New Roman"/>
        </w:rPr>
      </w:pPr>
      <w:r w:rsidRPr="000E5B89">
        <w:rPr>
          <w:rFonts w:ascii="Times New Roman" w:hAnsi="Times New Roman"/>
        </w:rPr>
        <w:t xml:space="preserve">website:  </w:t>
      </w:r>
      <w:hyperlink r:id="rId12" w:history="1">
        <w:r w:rsidRPr="005A56AA">
          <w:rPr>
            <w:rStyle w:val="Hyperlink"/>
            <w:rFonts w:ascii="Times New Roman" w:hAnsi="Times New Roman"/>
          </w:rPr>
          <w:t>http://edwardasnyder.com</w:t>
        </w:r>
      </w:hyperlink>
    </w:p>
    <w:p w14:paraId="094F7760" w14:textId="77777777" w:rsidR="000E5B89" w:rsidRDefault="000E5B89" w:rsidP="004F51A2">
      <w:pPr>
        <w:tabs>
          <w:tab w:val="left" w:pos="5760"/>
        </w:tabs>
        <w:spacing w:after="80" w:line="240" w:lineRule="exact"/>
        <w:ind w:left="720" w:firstLine="0"/>
        <w:rPr>
          <w:rFonts w:ascii="Times New Roman" w:hAnsi="Times New Roman"/>
        </w:rPr>
      </w:pPr>
    </w:p>
    <w:p w14:paraId="111B4665" w14:textId="12EC2B8D" w:rsidR="004445E9" w:rsidRDefault="004445E9" w:rsidP="004F51A2">
      <w:pPr>
        <w:tabs>
          <w:tab w:val="left" w:pos="5760"/>
        </w:tabs>
        <w:spacing w:after="80" w:line="240" w:lineRule="exact"/>
        <w:ind w:left="720" w:firstLine="0"/>
        <w:rPr>
          <w:rFonts w:ascii="Times New Roman" w:hAnsi="Times New Roman"/>
        </w:rPr>
      </w:pPr>
      <w:r>
        <w:rPr>
          <w:rFonts w:ascii="Times New Roman" w:hAnsi="Times New Roman"/>
        </w:rPr>
        <w:t>regular mail:</w:t>
      </w:r>
      <w:r>
        <w:rPr>
          <w:rFonts w:ascii="Times New Roman" w:hAnsi="Times New Roman"/>
        </w:rPr>
        <w:tab/>
        <w:t>express mail:</w:t>
      </w:r>
    </w:p>
    <w:p w14:paraId="5E684118" w14:textId="673D4983" w:rsidR="000C205F" w:rsidRDefault="004445E9" w:rsidP="004445E9">
      <w:pPr>
        <w:tabs>
          <w:tab w:val="left" w:pos="5760"/>
          <w:tab w:val="left" w:pos="6480"/>
        </w:tabs>
        <w:spacing w:line="240" w:lineRule="exact"/>
        <w:ind w:left="720" w:firstLine="0"/>
        <w:rPr>
          <w:rFonts w:ascii="Times New Roman" w:hAnsi="Times New Roman"/>
        </w:rPr>
      </w:pPr>
      <w:r>
        <w:rPr>
          <w:rFonts w:ascii="Times New Roman" w:hAnsi="Times New Roman"/>
        </w:rPr>
        <w:t xml:space="preserve">  </w:t>
      </w:r>
      <w:r w:rsidR="005A560D">
        <w:rPr>
          <w:rFonts w:ascii="Times New Roman" w:hAnsi="Times New Roman"/>
        </w:rPr>
        <w:t>Yale School of Management</w:t>
      </w:r>
      <w:proofErr w:type="gramStart"/>
      <w:r>
        <w:rPr>
          <w:rFonts w:ascii="Times New Roman" w:hAnsi="Times New Roman"/>
        </w:rPr>
        <w:tab/>
        <w:t xml:space="preserve">  Yale</w:t>
      </w:r>
      <w:proofErr w:type="gramEnd"/>
      <w:r>
        <w:rPr>
          <w:rFonts w:ascii="Times New Roman" w:hAnsi="Times New Roman"/>
        </w:rPr>
        <w:t xml:space="preserve"> School of Management</w:t>
      </w:r>
    </w:p>
    <w:p w14:paraId="60961C98" w14:textId="77777777" w:rsidR="000C205F" w:rsidRDefault="004445E9" w:rsidP="004445E9">
      <w:pPr>
        <w:tabs>
          <w:tab w:val="left" w:pos="5760"/>
          <w:tab w:val="left" w:pos="6480"/>
        </w:tabs>
        <w:spacing w:line="240" w:lineRule="exact"/>
        <w:ind w:left="720" w:firstLine="0"/>
        <w:rPr>
          <w:rFonts w:ascii="Times New Roman" w:hAnsi="Times New Roman"/>
        </w:rPr>
      </w:pPr>
      <w:r>
        <w:rPr>
          <w:rFonts w:ascii="Times New Roman" w:hAnsi="Times New Roman"/>
        </w:rPr>
        <w:t xml:space="preserve">  </w:t>
      </w:r>
      <w:r w:rsidR="005A560D">
        <w:rPr>
          <w:rFonts w:ascii="Times New Roman" w:hAnsi="Times New Roman"/>
        </w:rPr>
        <w:t>P.O. Box 208200</w:t>
      </w:r>
      <w:proofErr w:type="gramStart"/>
      <w:r>
        <w:rPr>
          <w:rFonts w:ascii="Times New Roman" w:hAnsi="Times New Roman"/>
        </w:rPr>
        <w:tab/>
        <w:t xml:space="preserve">  1</w:t>
      </w:r>
      <w:r w:rsidR="008A280A">
        <w:rPr>
          <w:rFonts w:ascii="Times New Roman" w:hAnsi="Times New Roman"/>
        </w:rPr>
        <w:t>65</w:t>
      </w:r>
      <w:proofErr w:type="gramEnd"/>
      <w:r w:rsidR="008A280A">
        <w:rPr>
          <w:rFonts w:ascii="Times New Roman" w:hAnsi="Times New Roman"/>
        </w:rPr>
        <w:t xml:space="preserve"> Whitney Avenue </w:t>
      </w:r>
    </w:p>
    <w:p w14:paraId="1C3B8B09" w14:textId="7817572C" w:rsidR="00F7042B" w:rsidRDefault="004445E9" w:rsidP="00012376">
      <w:pPr>
        <w:tabs>
          <w:tab w:val="left" w:pos="5760"/>
          <w:tab w:val="left" w:pos="6480"/>
        </w:tabs>
        <w:spacing w:line="240" w:lineRule="exact"/>
        <w:ind w:left="720" w:firstLine="0"/>
        <w:rPr>
          <w:rFonts w:ascii="Times New Roman" w:hAnsi="Times New Roman"/>
        </w:rPr>
      </w:pPr>
      <w:r>
        <w:rPr>
          <w:rFonts w:ascii="Times New Roman" w:hAnsi="Times New Roman"/>
        </w:rPr>
        <w:t xml:space="preserve">  </w:t>
      </w:r>
      <w:r w:rsidR="005A560D">
        <w:rPr>
          <w:rFonts w:ascii="Times New Roman" w:hAnsi="Times New Roman"/>
        </w:rPr>
        <w:t>New Haven, CT 06520-8200</w:t>
      </w:r>
      <w:proofErr w:type="gramStart"/>
      <w:r>
        <w:rPr>
          <w:rFonts w:ascii="Times New Roman" w:hAnsi="Times New Roman"/>
        </w:rPr>
        <w:tab/>
        <w:t xml:space="preserve">  New</w:t>
      </w:r>
      <w:proofErr w:type="gramEnd"/>
      <w:r>
        <w:rPr>
          <w:rFonts w:ascii="Times New Roman" w:hAnsi="Times New Roman"/>
        </w:rPr>
        <w:t xml:space="preserve"> Haven, CT 06520</w:t>
      </w:r>
    </w:p>
    <w:p w14:paraId="45A18905" w14:textId="77777777" w:rsidR="00012376" w:rsidRPr="00012376" w:rsidRDefault="00012376" w:rsidP="00012376">
      <w:pPr>
        <w:tabs>
          <w:tab w:val="left" w:pos="5760"/>
          <w:tab w:val="left" w:pos="6480"/>
        </w:tabs>
        <w:spacing w:line="240" w:lineRule="exact"/>
        <w:ind w:left="720" w:firstLine="0"/>
        <w:rPr>
          <w:rFonts w:ascii="Times New Roman" w:hAnsi="Times New Roman"/>
        </w:rPr>
      </w:pPr>
    </w:p>
    <w:p w14:paraId="01AF4402" w14:textId="5766C25F" w:rsidR="000F5601" w:rsidRPr="009D12BD" w:rsidRDefault="000F5601" w:rsidP="00755DF8">
      <w:pPr>
        <w:pStyle w:val="Heading1"/>
      </w:pPr>
      <w:r w:rsidRPr="009D12BD">
        <w:t>EDUCATION</w:t>
      </w:r>
    </w:p>
    <w:p w14:paraId="3BD0A85D" w14:textId="77777777" w:rsidR="000F5601" w:rsidRDefault="000F5601" w:rsidP="000F5601">
      <w:pPr>
        <w:tabs>
          <w:tab w:val="left" w:pos="720"/>
        </w:tabs>
        <w:spacing w:line="240" w:lineRule="exact"/>
        <w:ind w:left="1152" w:hanging="576"/>
        <w:rPr>
          <w:rFonts w:ascii="Times New Roman" w:hAnsi="Times New Roman"/>
        </w:rPr>
      </w:pPr>
    </w:p>
    <w:p w14:paraId="4ED7D4FF" w14:textId="77777777" w:rsidR="000F5601" w:rsidRDefault="002E08C0" w:rsidP="009B47AA">
      <w:pPr>
        <w:tabs>
          <w:tab w:val="left" w:pos="720"/>
        </w:tabs>
        <w:spacing w:after="120" w:line="240" w:lineRule="exact"/>
        <w:ind w:left="1152" w:hanging="576"/>
        <w:rPr>
          <w:rFonts w:ascii="Times New Roman" w:hAnsi="Times New Roman"/>
        </w:rPr>
      </w:pPr>
      <w:r>
        <w:rPr>
          <w:rFonts w:ascii="Times New Roman" w:hAnsi="Times New Roman"/>
        </w:rPr>
        <w:t xml:space="preserve">B.A., </w:t>
      </w:r>
      <w:r w:rsidR="000F5601">
        <w:rPr>
          <w:rFonts w:ascii="Times New Roman" w:hAnsi="Times New Roman"/>
        </w:rPr>
        <w:t>Colby College, 1975 (Economics, Government)</w:t>
      </w:r>
    </w:p>
    <w:p w14:paraId="7F3E58DF" w14:textId="5B713676" w:rsidR="000F5601" w:rsidRDefault="000F5601" w:rsidP="009B47AA">
      <w:pPr>
        <w:tabs>
          <w:tab w:val="left" w:pos="720"/>
        </w:tabs>
        <w:spacing w:after="120" w:line="240" w:lineRule="exact"/>
        <w:ind w:left="1152" w:hanging="576"/>
        <w:rPr>
          <w:rFonts w:ascii="Times New Roman" w:hAnsi="Times New Roman"/>
        </w:rPr>
      </w:pPr>
      <w:r>
        <w:rPr>
          <w:rFonts w:ascii="Times New Roman" w:hAnsi="Times New Roman"/>
        </w:rPr>
        <w:t>M.A., University of Chicago, 1978 (Public Policy)</w:t>
      </w:r>
    </w:p>
    <w:p w14:paraId="76A7DC2D" w14:textId="77777777" w:rsidR="000F5601" w:rsidRDefault="000F5601" w:rsidP="000F5601">
      <w:pPr>
        <w:tabs>
          <w:tab w:val="left" w:pos="720"/>
        </w:tabs>
        <w:spacing w:line="240" w:lineRule="exact"/>
        <w:ind w:left="1152" w:hanging="576"/>
        <w:rPr>
          <w:rFonts w:ascii="Times New Roman" w:hAnsi="Times New Roman"/>
        </w:rPr>
      </w:pPr>
      <w:r>
        <w:rPr>
          <w:rFonts w:ascii="Times New Roman" w:hAnsi="Times New Roman"/>
        </w:rPr>
        <w:t>Ph.D., University of Chicago, 1984 (Economics)</w:t>
      </w:r>
    </w:p>
    <w:p w14:paraId="16A08440" w14:textId="77777777" w:rsidR="000F5601" w:rsidRDefault="000F5601" w:rsidP="000F5601">
      <w:pPr>
        <w:pStyle w:val="FootnoteText"/>
        <w:rPr>
          <w:rFonts w:ascii="Times New Roman" w:hAnsi="Times New Roman"/>
          <w:lang w:val="fr-FR"/>
        </w:rPr>
      </w:pPr>
    </w:p>
    <w:p w14:paraId="26FE543B" w14:textId="7FB840D1" w:rsidR="00F21E16" w:rsidRPr="009D12BD" w:rsidRDefault="009B47AA" w:rsidP="00755DF8">
      <w:pPr>
        <w:pStyle w:val="Heading1"/>
        <w:rPr>
          <w:lang w:val="fr-FR"/>
        </w:rPr>
      </w:pPr>
      <w:r w:rsidRPr="009D12BD">
        <w:rPr>
          <w:lang w:val="fr-FR"/>
        </w:rPr>
        <w:t xml:space="preserve">CURRENT </w:t>
      </w:r>
      <w:r w:rsidR="00366FBC" w:rsidRPr="009D12BD">
        <w:rPr>
          <w:lang w:val="fr-FR"/>
        </w:rPr>
        <w:t>AP</w:t>
      </w:r>
      <w:r w:rsidR="004C2463" w:rsidRPr="009D12BD">
        <w:rPr>
          <w:lang w:val="fr-FR"/>
        </w:rPr>
        <w:t>POINTMENTS</w:t>
      </w:r>
      <w:r w:rsidR="000C205F" w:rsidRPr="009D12BD">
        <w:rPr>
          <w:lang w:val="fr-FR"/>
        </w:rPr>
        <w:t xml:space="preserve"> </w:t>
      </w:r>
    </w:p>
    <w:p w14:paraId="05F23221" w14:textId="77777777" w:rsidR="009405D9" w:rsidRDefault="009405D9" w:rsidP="000339BF">
      <w:pPr>
        <w:pStyle w:val="FootnoteText"/>
        <w:rPr>
          <w:rFonts w:ascii="Times New Roman" w:hAnsi="Times New Roman"/>
          <w:lang w:val="fr-FR"/>
        </w:rPr>
      </w:pPr>
    </w:p>
    <w:p w14:paraId="3779D589" w14:textId="06CAF6D3" w:rsidR="00F756FB" w:rsidRPr="006219D4" w:rsidRDefault="005A560D" w:rsidP="006219D4">
      <w:pPr>
        <w:pStyle w:val="Default"/>
        <w:rPr>
          <w:rFonts w:ascii="Times New Roman" w:hAnsi="Times New Roman" w:cs="Times New Roman"/>
          <w:iCs/>
        </w:rPr>
      </w:pPr>
      <w:r w:rsidRPr="00F756FB">
        <w:rPr>
          <w:rFonts w:ascii="Times New Roman" w:hAnsi="Times New Roman"/>
          <w:b/>
          <w:lang w:val="fr-FR"/>
        </w:rPr>
        <w:t>Yale S</w:t>
      </w:r>
      <w:r w:rsidR="00E83586">
        <w:rPr>
          <w:rFonts w:ascii="Times New Roman" w:hAnsi="Times New Roman"/>
          <w:b/>
          <w:lang w:val="fr-FR"/>
        </w:rPr>
        <w:t xml:space="preserve">chool </w:t>
      </w:r>
      <w:r w:rsidRPr="00F756FB">
        <w:rPr>
          <w:rFonts w:ascii="Times New Roman" w:hAnsi="Times New Roman"/>
          <w:b/>
          <w:lang w:val="fr-FR"/>
        </w:rPr>
        <w:t>of Management</w:t>
      </w:r>
    </w:p>
    <w:p w14:paraId="53B3CD73" w14:textId="6FBC45A2" w:rsidR="00F756FB" w:rsidRDefault="00F756FB" w:rsidP="00F756FB">
      <w:pPr>
        <w:pStyle w:val="Default"/>
        <w:rPr>
          <w:rFonts w:ascii="Times New Roman" w:hAnsi="Times New Roman" w:cs="Times New Roman"/>
          <w:iCs/>
        </w:rPr>
      </w:pPr>
      <w:r w:rsidRPr="00F756FB">
        <w:rPr>
          <w:rFonts w:ascii="Times New Roman" w:hAnsi="Times New Roman" w:cs="Times New Roman"/>
          <w:iCs/>
        </w:rPr>
        <w:t>William S. Beinecke Professor of Economics and Management</w:t>
      </w:r>
    </w:p>
    <w:p w14:paraId="5B78F7B1" w14:textId="55A24909" w:rsidR="00DD33FD" w:rsidRPr="00A521DF" w:rsidRDefault="00DD33FD" w:rsidP="00A521DF">
      <w:pPr>
        <w:pStyle w:val="Default"/>
        <w:rPr>
          <w:rFonts w:ascii="Times New Roman" w:hAnsi="Times New Roman" w:cs="Times New Roman"/>
          <w:iCs/>
          <w:sz w:val="12"/>
          <w:szCs w:val="12"/>
        </w:rPr>
      </w:pPr>
    </w:p>
    <w:p w14:paraId="0BA2C515" w14:textId="77777777" w:rsidR="00A521DF" w:rsidRPr="00D00090" w:rsidRDefault="00DD33FD" w:rsidP="00D00090">
      <w:pPr>
        <w:pStyle w:val="Default"/>
        <w:spacing w:line="360" w:lineRule="auto"/>
        <w:ind w:left="720"/>
        <w:rPr>
          <w:rFonts w:ascii="Times New Roman" w:hAnsi="Times New Roman" w:cs="Times New Roman"/>
          <w:iCs/>
        </w:rPr>
      </w:pPr>
      <w:r w:rsidRPr="00D00090">
        <w:rPr>
          <w:rFonts w:ascii="Times New Roman" w:hAnsi="Times New Roman" w:cs="Times New Roman"/>
          <w:i/>
        </w:rPr>
        <w:t>Research</w:t>
      </w:r>
      <w:r w:rsidRPr="00D00090">
        <w:rPr>
          <w:rFonts w:ascii="Times New Roman" w:hAnsi="Times New Roman" w:cs="Times New Roman"/>
          <w:iCs/>
        </w:rPr>
        <w:t xml:space="preserve">: </w:t>
      </w:r>
    </w:p>
    <w:p w14:paraId="07B22D07" w14:textId="7A7B6F6D" w:rsidR="00DD33FD" w:rsidRPr="00D00090" w:rsidRDefault="00DD33FD" w:rsidP="00A521DF">
      <w:pPr>
        <w:pStyle w:val="Default"/>
        <w:numPr>
          <w:ilvl w:val="1"/>
          <w:numId w:val="12"/>
        </w:numPr>
        <w:rPr>
          <w:rFonts w:ascii="Times New Roman" w:hAnsi="Times New Roman" w:cs="Times New Roman"/>
          <w:iCs/>
        </w:rPr>
      </w:pPr>
      <w:r w:rsidRPr="00D00090">
        <w:rPr>
          <w:rFonts w:ascii="Times New Roman" w:hAnsi="Times New Roman" w:cs="Times New Roman"/>
          <w:iCs/>
        </w:rPr>
        <w:t>I</w:t>
      </w:r>
      <w:r w:rsidR="00A521DF" w:rsidRPr="00D00090">
        <w:rPr>
          <w:rFonts w:ascii="Times New Roman" w:hAnsi="Times New Roman" w:cs="Times New Roman"/>
          <w:iCs/>
        </w:rPr>
        <w:t xml:space="preserve">ndustrial Organization, Antitrust and Competition Policy, </w:t>
      </w:r>
      <w:r w:rsidRPr="00D00090">
        <w:rPr>
          <w:rFonts w:ascii="Times New Roman" w:hAnsi="Times New Roman" w:cs="Times New Roman"/>
          <w:iCs/>
        </w:rPr>
        <w:t xml:space="preserve">Law </w:t>
      </w:r>
      <w:r w:rsidR="00173581">
        <w:rPr>
          <w:rFonts w:ascii="Times New Roman" w:hAnsi="Times New Roman" w:cs="Times New Roman"/>
          <w:iCs/>
        </w:rPr>
        <w:t>and</w:t>
      </w:r>
      <w:r w:rsidRPr="00D00090">
        <w:rPr>
          <w:rFonts w:ascii="Times New Roman" w:hAnsi="Times New Roman" w:cs="Times New Roman"/>
          <w:iCs/>
        </w:rPr>
        <w:t xml:space="preserve"> Economics, Management</w:t>
      </w:r>
      <w:r w:rsidR="00A521DF" w:rsidRPr="00D00090">
        <w:rPr>
          <w:rFonts w:ascii="Times New Roman" w:hAnsi="Times New Roman" w:cs="Times New Roman"/>
          <w:iCs/>
        </w:rPr>
        <w:t>, High-Tech Industries</w:t>
      </w:r>
      <w:r w:rsidR="00173581">
        <w:rPr>
          <w:rFonts w:ascii="Times New Roman" w:hAnsi="Times New Roman" w:cs="Times New Roman"/>
          <w:iCs/>
        </w:rPr>
        <w:t xml:space="preserve">, and Financial Institutions </w:t>
      </w:r>
    </w:p>
    <w:p w14:paraId="76E6E198" w14:textId="77777777" w:rsidR="00A521DF" w:rsidRPr="00D00090" w:rsidRDefault="00A521DF" w:rsidP="00A521DF">
      <w:pPr>
        <w:tabs>
          <w:tab w:val="left" w:pos="720"/>
        </w:tabs>
        <w:spacing w:line="240" w:lineRule="exact"/>
        <w:rPr>
          <w:rFonts w:ascii="Times New Roman" w:hAnsi="Times New Roman"/>
          <w:iCs/>
        </w:rPr>
      </w:pPr>
    </w:p>
    <w:p w14:paraId="51E6D163" w14:textId="7D3764CD" w:rsidR="00D15CE1" w:rsidRPr="00D00090" w:rsidRDefault="00A521DF" w:rsidP="00D00090">
      <w:pPr>
        <w:tabs>
          <w:tab w:val="left" w:pos="720"/>
        </w:tabs>
        <w:spacing w:line="276" w:lineRule="auto"/>
        <w:rPr>
          <w:rFonts w:ascii="Times New Roman" w:hAnsi="Times New Roman"/>
          <w:iCs/>
        </w:rPr>
      </w:pPr>
      <w:r w:rsidRPr="00D00090">
        <w:rPr>
          <w:rFonts w:ascii="Times New Roman" w:hAnsi="Times New Roman"/>
          <w:i/>
        </w:rPr>
        <w:t>Teaching</w:t>
      </w:r>
      <w:r w:rsidRPr="00D00090">
        <w:rPr>
          <w:rFonts w:ascii="Times New Roman" w:hAnsi="Times New Roman"/>
          <w:iCs/>
        </w:rPr>
        <w:t xml:space="preserve">: </w:t>
      </w:r>
    </w:p>
    <w:p w14:paraId="7B143EDD" w14:textId="28DA2A9F" w:rsidR="00A521DF" w:rsidRPr="00D00090" w:rsidRDefault="00D15CE1" w:rsidP="00D15CE1">
      <w:pPr>
        <w:pStyle w:val="ListParagraph"/>
        <w:numPr>
          <w:ilvl w:val="0"/>
          <w:numId w:val="14"/>
        </w:numPr>
        <w:tabs>
          <w:tab w:val="left" w:pos="720"/>
        </w:tabs>
        <w:spacing w:line="240" w:lineRule="exact"/>
        <w:rPr>
          <w:rFonts w:ascii="Times New Roman" w:hAnsi="Times New Roman"/>
          <w:iCs/>
        </w:rPr>
      </w:pPr>
      <w:r w:rsidRPr="00D00090">
        <w:rPr>
          <w:rFonts w:ascii="Times New Roman" w:hAnsi="Times New Roman"/>
          <w:i/>
        </w:rPr>
        <w:t>Economic Analysis o</w:t>
      </w:r>
      <w:r w:rsidR="00A521DF" w:rsidRPr="00D00090">
        <w:rPr>
          <w:rFonts w:ascii="Times New Roman" w:hAnsi="Times New Roman"/>
          <w:i/>
        </w:rPr>
        <w:t>f High-Tech Industries</w:t>
      </w:r>
      <w:r w:rsidR="00A56557" w:rsidRPr="00D00090">
        <w:rPr>
          <w:rFonts w:ascii="Times New Roman" w:hAnsi="Times New Roman"/>
          <w:i/>
        </w:rPr>
        <w:t>,</w:t>
      </w:r>
      <w:r w:rsidR="00A521DF" w:rsidRPr="00D00090">
        <w:rPr>
          <w:rFonts w:ascii="Times New Roman" w:hAnsi="Times New Roman"/>
          <w:i/>
        </w:rPr>
        <w:t xml:space="preserve"> </w:t>
      </w:r>
      <w:r w:rsidR="00E97DC9" w:rsidRPr="00D00090">
        <w:rPr>
          <w:rFonts w:ascii="Times New Roman" w:hAnsi="Times New Roman"/>
          <w:iCs/>
        </w:rPr>
        <w:t>Spring I 2020, Fall 2020, Fall 2021, Fall 2022</w:t>
      </w:r>
      <w:r w:rsidR="004D1685" w:rsidRPr="00D00090">
        <w:rPr>
          <w:rFonts w:ascii="Times New Roman" w:hAnsi="Times New Roman"/>
          <w:iCs/>
        </w:rPr>
        <w:t>, Fall 2023</w:t>
      </w:r>
      <w:r w:rsidR="001C2401" w:rsidRPr="00D00090">
        <w:rPr>
          <w:rFonts w:ascii="Times New Roman" w:hAnsi="Times New Roman"/>
          <w:iCs/>
        </w:rPr>
        <w:t>; Fall 2024.</w:t>
      </w:r>
    </w:p>
    <w:p w14:paraId="5E08CAD8" w14:textId="34853BCC" w:rsidR="004D1685" w:rsidRPr="00D00090" w:rsidRDefault="004D1685" w:rsidP="00D15CE1">
      <w:pPr>
        <w:pStyle w:val="ListParagraph"/>
        <w:numPr>
          <w:ilvl w:val="0"/>
          <w:numId w:val="14"/>
        </w:numPr>
        <w:tabs>
          <w:tab w:val="left" w:pos="720"/>
        </w:tabs>
        <w:spacing w:line="240" w:lineRule="exact"/>
        <w:rPr>
          <w:rFonts w:ascii="Times New Roman" w:hAnsi="Times New Roman"/>
          <w:iCs/>
        </w:rPr>
      </w:pPr>
      <w:r w:rsidRPr="00D00090">
        <w:rPr>
          <w:rFonts w:ascii="Times New Roman" w:hAnsi="Times New Roman"/>
          <w:i/>
        </w:rPr>
        <w:t>Stakeholders, Management, and Capitalism</w:t>
      </w:r>
      <w:r w:rsidR="00A56557" w:rsidRPr="00D00090">
        <w:rPr>
          <w:rFonts w:ascii="Times New Roman" w:hAnsi="Times New Roman"/>
          <w:i/>
        </w:rPr>
        <w:t>,</w:t>
      </w:r>
      <w:r w:rsidRPr="00D00090">
        <w:rPr>
          <w:rFonts w:ascii="Times New Roman" w:hAnsi="Times New Roman"/>
          <w:iCs/>
        </w:rPr>
        <w:t xml:space="preserve"> Fall II, 2023</w:t>
      </w:r>
      <w:r w:rsidR="001C2401" w:rsidRPr="00D00090">
        <w:rPr>
          <w:rFonts w:ascii="Times New Roman" w:hAnsi="Times New Roman"/>
          <w:iCs/>
        </w:rPr>
        <w:t>; Fall II 2024.</w:t>
      </w:r>
    </w:p>
    <w:p w14:paraId="2B5811A4" w14:textId="57D3389E" w:rsidR="00A521DF" w:rsidRPr="00D00090" w:rsidRDefault="00A521DF" w:rsidP="00D15CE1">
      <w:pPr>
        <w:pStyle w:val="ListParagraph"/>
        <w:numPr>
          <w:ilvl w:val="0"/>
          <w:numId w:val="14"/>
        </w:numPr>
        <w:tabs>
          <w:tab w:val="left" w:pos="720"/>
        </w:tabs>
        <w:spacing w:line="240" w:lineRule="exact"/>
        <w:rPr>
          <w:rFonts w:ascii="Times New Roman" w:hAnsi="Times New Roman"/>
        </w:rPr>
      </w:pPr>
      <w:r w:rsidRPr="00D00090">
        <w:rPr>
          <w:rFonts w:ascii="Times New Roman" w:hAnsi="Times New Roman"/>
          <w:i/>
          <w:iCs/>
        </w:rPr>
        <w:t>Analysis of Global Competition Law</w:t>
      </w:r>
      <w:r w:rsidRPr="00D00090">
        <w:rPr>
          <w:rFonts w:ascii="Times New Roman" w:hAnsi="Times New Roman"/>
        </w:rPr>
        <w:t xml:space="preserve"> (co-taught with Pierre Cremieux and Fiona Scott Morton)</w:t>
      </w:r>
      <w:r w:rsidR="00A56557" w:rsidRPr="00D00090">
        <w:rPr>
          <w:rFonts w:ascii="Times New Roman" w:hAnsi="Times New Roman"/>
        </w:rPr>
        <w:t>,</w:t>
      </w:r>
      <w:r w:rsidRPr="00D00090">
        <w:rPr>
          <w:rFonts w:ascii="Times New Roman" w:hAnsi="Times New Roman"/>
        </w:rPr>
        <w:t xml:space="preserve"> Fall 2013 and Fall 2014. </w:t>
      </w:r>
    </w:p>
    <w:p w14:paraId="6CA97EC4" w14:textId="10351D1A" w:rsidR="00A521DF" w:rsidRPr="00D00090" w:rsidRDefault="00A521DF" w:rsidP="00D15CE1">
      <w:pPr>
        <w:pStyle w:val="ListParagraph"/>
        <w:numPr>
          <w:ilvl w:val="0"/>
          <w:numId w:val="14"/>
        </w:numPr>
        <w:tabs>
          <w:tab w:val="left" w:pos="720"/>
        </w:tabs>
        <w:spacing w:line="240" w:lineRule="exact"/>
        <w:rPr>
          <w:rFonts w:ascii="Times New Roman" w:hAnsi="Times New Roman"/>
        </w:rPr>
      </w:pPr>
      <w:r w:rsidRPr="00D00090">
        <w:rPr>
          <w:rFonts w:ascii="Times New Roman" w:hAnsi="Times New Roman"/>
          <w:i/>
          <w:iCs/>
        </w:rPr>
        <w:t>Field Project in Commercial Real Estate Development</w:t>
      </w:r>
      <w:r w:rsidRPr="00D00090">
        <w:rPr>
          <w:rFonts w:ascii="Times New Roman" w:hAnsi="Times New Roman"/>
        </w:rPr>
        <w:t xml:space="preserve"> (co-taught with Roland Betts)</w:t>
      </w:r>
      <w:r w:rsidR="00A56557" w:rsidRPr="00D00090">
        <w:rPr>
          <w:rFonts w:ascii="Times New Roman" w:hAnsi="Times New Roman"/>
        </w:rPr>
        <w:t>,</w:t>
      </w:r>
      <w:r w:rsidRPr="00D00090">
        <w:rPr>
          <w:rFonts w:ascii="Times New Roman" w:hAnsi="Times New Roman"/>
        </w:rPr>
        <w:t xml:space="preserve"> Fall 2015.</w:t>
      </w:r>
    </w:p>
    <w:p w14:paraId="3D711C44" w14:textId="79012792" w:rsidR="00A521DF" w:rsidRDefault="00A521DF" w:rsidP="00D15CE1">
      <w:pPr>
        <w:pStyle w:val="ListParagraph"/>
        <w:numPr>
          <w:ilvl w:val="0"/>
          <w:numId w:val="14"/>
        </w:numPr>
        <w:tabs>
          <w:tab w:val="left" w:pos="720"/>
        </w:tabs>
        <w:spacing w:line="240" w:lineRule="exact"/>
        <w:rPr>
          <w:rFonts w:ascii="Times New Roman" w:hAnsi="Times New Roman"/>
        </w:rPr>
      </w:pPr>
      <w:r w:rsidRPr="00D00090">
        <w:rPr>
          <w:rFonts w:ascii="Times New Roman" w:hAnsi="Times New Roman"/>
        </w:rPr>
        <w:t xml:space="preserve">Guest lecturer for </w:t>
      </w:r>
      <w:r w:rsidRPr="00D00090">
        <w:rPr>
          <w:rFonts w:ascii="Times New Roman" w:hAnsi="Times New Roman"/>
          <w:i/>
          <w:iCs/>
        </w:rPr>
        <w:t>Antitrust Law</w:t>
      </w:r>
      <w:r w:rsidR="00025A14" w:rsidRPr="00D00090">
        <w:rPr>
          <w:rFonts w:ascii="Times New Roman" w:hAnsi="Times New Roman"/>
          <w:i/>
          <w:iCs/>
        </w:rPr>
        <w:t xml:space="preserve">, </w:t>
      </w:r>
      <w:r w:rsidRPr="00D00090">
        <w:rPr>
          <w:rFonts w:ascii="Times New Roman" w:hAnsi="Times New Roman"/>
        </w:rPr>
        <w:t>Yale Law School</w:t>
      </w:r>
      <w:r w:rsidR="00025A14" w:rsidRPr="00D00090">
        <w:rPr>
          <w:rFonts w:ascii="Times New Roman" w:hAnsi="Times New Roman"/>
        </w:rPr>
        <w:t xml:space="preserve">, </w:t>
      </w:r>
      <w:r w:rsidRPr="00D00090">
        <w:rPr>
          <w:rFonts w:ascii="Times New Roman" w:hAnsi="Times New Roman"/>
        </w:rPr>
        <w:t>Spring 2019.</w:t>
      </w:r>
    </w:p>
    <w:p w14:paraId="6BB918F1" w14:textId="45A3D517" w:rsidR="00173581" w:rsidRPr="00D00090" w:rsidRDefault="00173581" w:rsidP="00D15CE1">
      <w:pPr>
        <w:pStyle w:val="ListParagraph"/>
        <w:numPr>
          <w:ilvl w:val="0"/>
          <w:numId w:val="14"/>
        </w:numPr>
        <w:tabs>
          <w:tab w:val="left" w:pos="720"/>
        </w:tabs>
        <w:spacing w:line="240" w:lineRule="exact"/>
        <w:rPr>
          <w:rFonts w:ascii="Times New Roman" w:hAnsi="Times New Roman"/>
        </w:rPr>
      </w:pPr>
      <w:r>
        <w:rPr>
          <w:rFonts w:ascii="Times New Roman" w:hAnsi="Times New Roman"/>
        </w:rPr>
        <w:t xml:space="preserve">Contributor to </w:t>
      </w:r>
      <w:r w:rsidR="00E72D9C" w:rsidRPr="00E72D9C">
        <w:rPr>
          <w:rFonts w:ascii="Times New Roman" w:hAnsi="Times New Roman"/>
          <w:i/>
          <w:iCs/>
        </w:rPr>
        <w:t>The Executive</w:t>
      </w:r>
      <w:r w:rsidR="00E72D9C">
        <w:rPr>
          <w:rFonts w:ascii="Times New Roman" w:hAnsi="Times New Roman"/>
        </w:rPr>
        <w:t>, required capstone course for MBAs, Spring 2026.</w:t>
      </w:r>
    </w:p>
    <w:p w14:paraId="7EE28C4C" w14:textId="77777777" w:rsidR="004D66BC" w:rsidRPr="00D00090" w:rsidRDefault="004D66BC" w:rsidP="004D66BC">
      <w:pPr>
        <w:tabs>
          <w:tab w:val="left" w:pos="720"/>
        </w:tabs>
        <w:spacing w:line="240" w:lineRule="exact"/>
        <w:rPr>
          <w:rFonts w:ascii="Times New Roman" w:hAnsi="Times New Roman"/>
        </w:rPr>
      </w:pPr>
    </w:p>
    <w:p w14:paraId="62A3AE04" w14:textId="30BB0EC4" w:rsidR="004D66BC" w:rsidRPr="00D00090" w:rsidRDefault="004D66BC" w:rsidP="00D00090">
      <w:pPr>
        <w:tabs>
          <w:tab w:val="left" w:pos="720"/>
        </w:tabs>
        <w:spacing w:line="276" w:lineRule="auto"/>
        <w:rPr>
          <w:rFonts w:ascii="Times New Roman" w:hAnsi="Times New Roman"/>
          <w:i/>
          <w:iCs/>
        </w:rPr>
      </w:pPr>
      <w:r w:rsidRPr="00D00090">
        <w:rPr>
          <w:rFonts w:ascii="Times New Roman" w:hAnsi="Times New Roman"/>
          <w:i/>
          <w:iCs/>
        </w:rPr>
        <w:t>Service</w:t>
      </w:r>
      <w:r w:rsidR="0065490C" w:rsidRPr="00D00090">
        <w:rPr>
          <w:rFonts w:ascii="Times New Roman" w:hAnsi="Times New Roman"/>
          <w:i/>
          <w:iCs/>
        </w:rPr>
        <w:t>:</w:t>
      </w:r>
    </w:p>
    <w:p w14:paraId="5109D24A" w14:textId="6A8CDF6D" w:rsidR="004D66BC" w:rsidRPr="00D00090" w:rsidRDefault="0065490C" w:rsidP="0065490C">
      <w:pPr>
        <w:pStyle w:val="ListParagraph"/>
        <w:numPr>
          <w:ilvl w:val="0"/>
          <w:numId w:val="15"/>
        </w:numPr>
        <w:tabs>
          <w:tab w:val="left" w:pos="720"/>
        </w:tabs>
        <w:spacing w:line="240" w:lineRule="exact"/>
        <w:rPr>
          <w:rFonts w:ascii="Times New Roman" w:hAnsi="Times New Roman"/>
        </w:rPr>
      </w:pPr>
      <w:r w:rsidRPr="00D00090">
        <w:rPr>
          <w:rFonts w:ascii="Times New Roman" w:hAnsi="Times New Roman"/>
        </w:rPr>
        <w:t xml:space="preserve">Co-Faculty Leader, </w:t>
      </w:r>
      <w:hyperlink r:id="rId13" w:history="1">
        <w:r w:rsidRPr="00D00090">
          <w:rPr>
            <w:rStyle w:val="Hyperlink"/>
            <w:rFonts w:ascii="Times New Roman" w:hAnsi="Times New Roman"/>
          </w:rPr>
          <w:t>Yale Program on Stakeholder Innovation and Management</w:t>
        </w:r>
      </w:hyperlink>
    </w:p>
    <w:p w14:paraId="7AC2DF1B" w14:textId="77777777" w:rsidR="0065490C" w:rsidRPr="00D00090" w:rsidRDefault="0065490C" w:rsidP="004D66BC">
      <w:pPr>
        <w:tabs>
          <w:tab w:val="left" w:pos="720"/>
        </w:tabs>
        <w:spacing w:line="240" w:lineRule="exact"/>
        <w:rPr>
          <w:rFonts w:ascii="Times New Roman" w:hAnsi="Times New Roman"/>
        </w:rPr>
      </w:pPr>
    </w:p>
    <w:p w14:paraId="6F1616D2" w14:textId="3D44387A" w:rsidR="004D66BC" w:rsidRPr="00D00090" w:rsidRDefault="004D66BC" w:rsidP="00D00090">
      <w:pPr>
        <w:pStyle w:val="ListParagraph"/>
        <w:tabs>
          <w:tab w:val="left" w:pos="720"/>
        </w:tabs>
        <w:spacing w:line="276" w:lineRule="auto"/>
        <w:ind w:firstLine="0"/>
        <w:rPr>
          <w:rFonts w:ascii="Times New Roman" w:hAnsi="Times New Roman"/>
          <w:i/>
          <w:iCs/>
        </w:rPr>
      </w:pPr>
      <w:r w:rsidRPr="00D00090">
        <w:rPr>
          <w:rFonts w:ascii="Times New Roman" w:hAnsi="Times New Roman"/>
          <w:i/>
          <w:iCs/>
        </w:rPr>
        <w:t>Public engagement</w:t>
      </w:r>
      <w:r w:rsidR="00A117B1" w:rsidRPr="00D00090">
        <w:rPr>
          <w:rFonts w:ascii="Times New Roman" w:hAnsi="Times New Roman"/>
          <w:i/>
          <w:iCs/>
        </w:rPr>
        <w:t>:</w:t>
      </w:r>
    </w:p>
    <w:p w14:paraId="63B342C9" w14:textId="6143B6A7" w:rsidR="004D66BC" w:rsidRDefault="004D66BC" w:rsidP="004D66BC">
      <w:pPr>
        <w:pStyle w:val="ListParagraph"/>
        <w:numPr>
          <w:ilvl w:val="1"/>
          <w:numId w:val="12"/>
        </w:numPr>
        <w:tabs>
          <w:tab w:val="left" w:pos="720"/>
        </w:tabs>
        <w:spacing w:line="240" w:lineRule="exact"/>
        <w:rPr>
          <w:rFonts w:ascii="Times New Roman" w:hAnsi="Times New Roman"/>
        </w:rPr>
      </w:pPr>
      <w:r w:rsidRPr="00D00090">
        <w:rPr>
          <w:rFonts w:ascii="Times New Roman" w:hAnsi="Times New Roman"/>
        </w:rPr>
        <w:t>Co-</w:t>
      </w:r>
      <w:r w:rsidR="00AF2FD7" w:rsidRPr="00D00090">
        <w:rPr>
          <w:rFonts w:ascii="Times New Roman" w:hAnsi="Times New Roman"/>
        </w:rPr>
        <w:t>D</w:t>
      </w:r>
      <w:r w:rsidRPr="00D00090">
        <w:rPr>
          <w:rFonts w:ascii="Times New Roman" w:hAnsi="Times New Roman"/>
        </w:rPr>
        <w:t>eveloper of Ted and Logan’s Briefings</w:t>
      </w:r>
      <w:r w:rsidR="009516C5" w:rsidRPr="00D00090">
        <w:rPr>
          <w:rFonts w:ascii="Times New Roman" w:hAnsi="Times New Roman"/>
        </w:rPr>
        <w:t xml:space="preserve"> on High-Tech Industries</w:t>
      </w:r>
      <w:r w:rsidR="0078492A" w:rsidRPr="00D00090">
        <w:rPr>
          <w:rFonts w:ascii="Times New Roman" w:hAnsi="Times New Roman"/>
        </w:rPr>
        <w:t xml:space="preserve">, </w:t>
      </w:r>
      <w:r w:rsidR="00173581">
        <w:rPr>
          <w:rFonts w:ascii="Times New Roman" w:hAnsi="Times New Roman"/>
        </w:rPr>
        <w:t xml:space="preserve">Original Content on Economics of </w:t>
      </w:r>
      <w:proofErr w:type="gramStart"/>
      <w:r w:rsidR="00173581">
        <w:rPr>
          <w:rFonts w:ascii="Times New Roman" w:hAnsi="Times New Roman"/>
        </w:rPr>
        <w:t>High Tech</w:t>
      </w:r>
      <w:proofErr w:type="gramEnd"/>
      <w:r w:rsidR="00173581">
        <w:rPr>
          <w:rFonts w:ascii="Times New Roman" w:hAnsi="Times New Roman"/>
        </w:rPr>
        <w:t xml:space="preserve"> Industries; </w:t>
      </w:r>
      <w:hyperlink r:id="rId14" w:history="1">
        <w:r w:rsidR="0078492A" w:rsidRPr="00D00090">
          <w:rPr>
            <w:rStyle w:val="Hyperlink"/>
            <w:rFonts w:ascii="Times New Roman" w:hAnsi="Times New Roman"/>
          </w:rPr>
          <w:t>som.yale.edu/</w:t>
        </w:r>
        <w:proofErr w:type="spellStart"/>
        <w:r w:rsidR="0078492A" w:rsidRPr="00D00090">
          <w:rPr>
            <w:rStyle w:val="Hyperlink"/>
            <w:rFonts w:ascii="Times New Roman" w:hAnsi="Times New Roman"/>
          </w:rPr>
          <w:t>hightech</w:t>
        </w:r>
        <w:proofErr w:type="spellEnd"/>
      </w:hyperlink>
      <w:r w:rsidR="004970D0">
        <w:t>.</w:t>
      </w:r>
      <w:r w:rsidR="0078492A" w:rsidRPr="00D00090">
        <w:rPr>
          <w:rFonts w:ascii="Times New Roman" w:hAnsi="Times New Roman"/>
        </w:rPr>
        <w:t xml:space="preserve"> </w:t>
      </w:r>
      <w:r w:rsidR="004970D0">
        <w:rPr>
          <w:rFonts w:ascii="Times New Roman" w:hAnsi="Times New Roman"/>
        </w:rPr>
        <w:t xml:space="preserve"> Our 5 webinars attracted a cumulative audience of 7,114.</w:t>
      </w:r>
    </w:p>
    <w:p w14:paraId="028E22DD" w14:textId="2FF68FB5" w:rsidR="004B5A04" w:rsidRPr="00D00090" w:rsidRDefault="004B5A04" w:rsidP="0030651B">
      <w:pPr>
        <w:pStyle w:val="ListParagraph"/>
        <w:tabs>
          <w:tab w:val="left" w:pos="720"/>
        </w:tabs>
        <w:spacing w:line="240" w:lineRule="exact"/>
        <w:ind w:left="1440" w:firstLine="0"/>
        <w:rPr>
          <w:rFonts w:ascii="Times New Roman" w:hAnsi="Times New Roman"/>
        </w:rPr>
      </w:pPr>
    </w:p>
    <w:p w14:paraId="1771704F" w14:textId="77777777" w:rsidR="00DD33FD" w:rsidRPr="00D00090" w:rsidRDefault="00DD33FD" w:rsidP="00F756FB">
      <w:pPr>
        <w:pStyle w:val="Default"/>
        <w:rPr>
          <w:rFonts w:ascii="Times New Roman" w:hAnsi="Times New Roman" w:cs="Times New Roman"/>
          <w:iCs/>
        </w:rPr>
      </w:pPr>
    </w:p>
    <w:p w14:paraId="5883B4BD" w14:textId="77777777" w:rsidR="006219D4" w:rsidRPr="006219D4" w:rsidRDefault="006219D4" w:rsidP="00F756FB">
      <w:pPr>
        <w:pStyle w:val="Default"/>
        <w:rPr>
          <w:rFonts w:ascii="Times New Roman" w:hAnsi="Times New Roman" w:cs="Times New Roman"/>
          <w:b/>
          <w:iCs/>
        </w:rPr>
      </w:pPr>
      <w:r w:rsidRPr="006219D4">
        <w:rPr>
          <w:rFonts w:ascii="Times New Roman" w:hAnsi="Times New Roman" w:cs="Times New Roman"/>
          <w:b/>
          <w:iCs/>
        </w:rPr>
        <w:t>Yale Department of Economics</w:t>
      </w:r>
    </w:p>
    <w:p w14:paraId="4FB99598" w14:textId="3CB82476" w:rsidR="007851CF" w:rsidRDefault="006219D4" w:rsidP="00F756FB">
      <w:pPr>
        <w:pStyle w:val="Default"/>
        <w:rPr>
          <w:rFonts w:ascii="Times New Roman" w:hAnsi="Times New Roman" w:cs="Times New Roman"/>
          <w:iCs/>
        </w:rPr>
      </w:pPr>
      <w:r>
        <w:rPr>
          <w:rFonts w:ascii="Times New Roman" w:hAnsi="Times New Roman" w:cs="Times New Roman"/>
          <w:iCs/>
        </w:rPr>
        <w:t>Professor of Economics</w:t>
      </w:r>
      <w:r w:rsidR="006E3145">
        <w:rPr>
          <w:rFonts w:ascii="Times New Roman" w:hAnsi="Times New Roman" w:cs="Times New Roman"/>
          <w:iCs/>
        </w:rPr>
        <w:t xml:space="preserve"> </w:t>
      </w:r>
      <w:r w:rsidR="007851CF">
        <w:rPr>
          <w:rFonts w:ascii="Times New Roman" w:hAnsi="Times New Roman" w:cs="Times New Roman"/>
          <w:iCs/>
        </w:rPr>
        <w:t>(Secondary Appointment)</w:t>
      </w:r>
    </w:p>
    <w:p w14:paraId="7F5BA53F" w14:textId="79DF4EAE" w:rsidR="003A32B9" w:rsidRDefault="003A32B9" w:rsidP="00F756FB">
      <w:pPr>
        <w:pStyle w:val="Default"/>
        <w:rPr>
          <w:rFonts w:ascii="Times New Roman" w:hAnsi="Times New Roman" w:cs="Times New Roman"/>
          <w:iCs/>
        </w:rPr>
      </w:pPr>
    </w:p>
    <w:p w14:paraId="1BD03DD0" w14:textId="6745DD95" w:rsidR="003A32B9" w:rsidRPr="00AD78D4" w:rsidRDefault="003A32B9" w:rsidP="003A32B9">
      <w:pPr>
        <w:pStyle w:val="Default"/>
        <w:rPr>
          <w:rFonts w:ascii="Times New Roman" w:hAnsi="Times New Roman" w:cs="Times New Roman"/>
          <w:b/>
          <w:bCs/>
          <w:iCs/>
        </w:rPr>
      </w:pPr>
      <w:r w:rsidRPr="00AD78D4">
        <w:rPr>
          <w:rFonts w:ascii="Times New Roman" w:hAnsi="Times New Roman" w:cs="Times New Roman"/>
          <w:b/>
          <w:bCs/>
          <w:iCs/>
        </w:rPr>
        <w:t xml:space="preserve">Yale </w:t>
      </w:r>
      <w:r w:rsidR="00AD78D4" w:rsidRPr="00AD78D4">
        <w:rPr>
          <w:rFonts w:ascii="Times New Roman" w:hAnsi="Times New Roman" w:cs="Times New Roman"/>
          <w:b/>
          <w:bCs/>
          <w:iCs/>
        </w:rPr>
        <w:t>University Jackson School of Global Affairs</w:t>
      </w:r>
    </w:p>
    <w:p w14:paraId="06DA5F87" w14:textId="4D58DD58" w:rsidR="003A32B9" w:rsidRDefault="003A32B9" w:rsidP="003A32B9">
      <w:pPr>
        <w:pStyle w:val="Default"/>
        <w:rPr>
          <w:rFonts w:ascii="Times New Roman" w:hAnsi="Times New Roman" w:cs="Times New Roman"/>
          <w:iCs/>
        </w:rPr>
      </w:pPr>
      <w:r w:rsidRPr="003A32B9">
        <w:rPr>
          <w:rFonts w:ascii="Times New Roman" w:hAnsi="Times New Roman" w:cs="Times New Roman"/>
          <w:iCs/>
        </w:rPr>
        <w:t>(</w:t>
      </w:r>
      <w:r w:rsidR="00AD78D4">
        <w:rPr>
          <w:rFonts w:ascii="Times New Roman" w:hAnsi="Times New Roman" w:cs="Times New Roman"/>
          <w:iCs/>
        </w:rPr>
        <w:t xml:space="preserve">Courtesy </w:t>
      </w:r>
      <w:r w:rsidRPr="003A32B9">
        <w:rPr>
          <w:rFonts w:ascii="Times New Roman" w:hAnsi="Times New Roman" w:cs="Times New Roman"/>
          <w:iCs/>
        </w:rPr>
        <w:t>Appointment)</w:t>
      </w:r>
    </w:p>
    <w:p w14:paraId="79CE9758" w14:textId="77777777" w:rsidR="006A2282" w:rsidRDefault="006A2282" w:rsidP="0077751A">
      <w:pPr>
        <w:pStyle w:val="Default"/>
        <w:jc w:val="center"/>
        <w:rPr>
          <w:rFonts w:ascii="Times New Roman" w:hAnsi="Times New Roman" w:cs="Times New Roman"/>
          <w:iCs/>
        </w:rPr>
      </w:pPr>
    </w:p>
    <w:p w14:paraId="3F8687EB" w14:textId="77777777" w:rsidR="009B47AA" w:rsidRDefault="009B47AA" w:rsidP="009B47AA">
      <w:pPr>
        <w:spacing w:line="240" w:lineRule="auto"/>
        <w:ind w:firstLine="0"/>
        <w:rPr>
          <w:rFonts w:ascii="Times New Roman" w:hAnsi="Times New Roman"/>
        </w:rPr>
      </w:pPr>
      <w:r w:rsidRPr="009B47AA">
        <w:rPr>
          <w:rFonts w:ascii="Times New Roman" w:hAnsi="Times New Roman"/>
          <w:b/>
        </w:rPr>
        <w:t>Global Network for Advanced Management</w:t>
      </w:r>
      <w:r w:rsidRPr="009B47AA">
        <w:rPr>
          <w:rFonts w:ascii="Times New Roman" w:hAnsi="Times New Roman"/>
        </w:rPr>
        <w:t xml:space="preserve"> </w:t>
      </w:r>
    </w:p>
    <w:p w14:paraId="049A0F21" w14:textId="6FE4FF5E" w:rsidR="00413B97" w:rsidRDefault="000976F8" w:rsidP="009B47AA">
      <w:pPr>
        <w:spacing w:line="240" w:lineRule="auto"/>
        <w:ind w:firstLine="0"/>
        <w:rPr>
          <w:rFonts w:ascii="Times New Roman" w:hAnsi="Times New Roman"/>
        </w:rPr>
      </w:pPr>
      <w:r>
        <w:rPr>
          <w:rFonts w:ascii="Times New Roman" w:hAnsi="Times New Roman"/>
        </w:rPr>
        <w:t xml:space="preserve">Senior Advisor to the </w:t>
      </w:r>
      <w:r w:rsidR="00413B97">
        <w:rPr>
          <w:rFonts w:ascii="Times New Roman" w:hAnsi="Times New Roman"/>
        </w:rPr>
        <w:t>Steering Committee (July 2022 to Present)</w:t>
      </w:r>
    </w:p>
    <w:p w14:paraId="619CA358" w14:textId="4566C8AF" w:rsidR="009B47AA" w:rsidRDefault="000E5B89" w:rsidP="009B47AA">
      <w:pPr>
        <w:spacing w:line="240" w:lineRule="auto"/>
        <w:ind w:firstLine="0"/>
        <w:rPr>
          <w:rFonts w:ascii="Times New Roman" w:hAnsi="Times New Roman"/>
        </w:rPr>
      </w:pPr>
      <w:r>
        <w:rPr>
          <w:rFonts w:ascii="Times New Roman" w:hAnsi="Times New Roman"/>
        </w:rPr>
        <w:t xml:space="preserve">Founder and </w:t>
      </w:r>
      <w:r w:rsidR="009B47AA" w:rsidRPr="009B47AA">
        <w:rPr>
          <w:rFonts w:ascii="Times New Roman" w:hAnsi="Times New Roman"/>
        </w:rPr>
        <w:t>Chair</w:t>
      </w:r>
      <w:r>
        <w:rPr>
          <w:rFonts w:ascii="Times New Roman" w:hAnsi="Times New Roman"/>
        </w:rPr>
        <w:t xml:space="preserve"> of the Steering Committee (2013 to </w:t>
      </w:r>
      <w:r w:rsidR="00413B97">
        <w:rPr>
          <w:rFonts w:ascii="Times New Roman" w:hAnsi="Times New Roman"/>
        </w:rPr>
        <w:t>June 2022</w:t>
      </w:r>
      <w:r>
        <w:rPr>
          <w:rFonts w:ascii="Times New Roman" w:hAnsi="Times New Roman"/>
        </w:rPr>
        <w:t>)</w:t>
      </w:r>
    </w:p>
    <w:p w14:paraId="1A717E91" w14:textId="77777777" w:rsidR="00C5194D" w:rsidRDefault="00C5194D" w:rsidP="009B47AA">
      <w:pPr>
        <w:spacing w:line="240" w:lineRule="auto"/>
        <w:ind w:firstLine="0"/>
        <w:rPr>
          <w:rFonts w:ascii="Times New Roman" w:hAnsi="Times New Roman"/>
        </w:rPr>
      </w:pPr>
    </w:p>
    <w:p w14:paraId="4ED8F164" w14:textId="5533B207" w:rsidR="005A436F" w:rsidRPr="005A436F" w:rsidRDefault="005A436F" w:rsidP="009B47AA">
      <w:pPr>
        <w:spacing w:line="240" w:lineRule="auto"/>
        <w:ind w:firstLine="0"/>
        <w:rPr>
          <w:rFonts w:ascii="Times New Roman" w:hAnsi="Times New Roman"/>
          <w:b/>
          <w:bCs/>
        </w:rPr>
      </w:pPr>
      <w:r>
        <w:rPr>
          <w:rFonts w:ascii="Times New Roman" w:hAnsi="Times New Roman"/>
          <w:b/>
          <w:bCs/>
        </w:rPr>
        <w:t>Doctor of Economics Sciences (Honorary), University College Dublin, December 13, 2023</w:t>
      </w:r>
    </w:p>
    <w:p w14:paraId="5F3E19F5" w14:textId="77777777" w:rsidR="00AD78D4" w:rsidRDefault="00AD78D4" w:rsidP="009B47AA">
      <w:pPr>
        <w:tabs>
          <w:tab w:val="left" w:pos="720"/>
        </w:tabs>
        <w:spacing w:line="240" w:lineRule="exact"/>
        <w:ind w:firstLine="0"/>
        <w:rPr>
          <w:rFonts w:ascii="Times New Roman" w:hAnsi="Times New Roman"/>
        </w:rPr>
      </w:pPr>
    </w:p>
    <w:p w14:paraId="08C5C593" w14:textId="77777777" w:rsidR="001245F6" w:rsidRDefault="001245F6" w:rsidP="009B47AA">
      <w:pPr>
        <w:tabs>
          <w:tab w:val="left" w:pos="720"/>
        </w:tabs>
        <w:spacing w:line="240" w:lineRule="exact"/>
        <w:ind w:firstLine="0"/>
        <w:rPr>
          <w:rFonts w:ascii="Times New Roman" w:hAnsi="Times New Roman"/>
        </w:rPr>
      </w:pPr>
    </w:p>
    <w:p w14:paraId="2B849C1A" w14:textId="088130E9" w:rsidR="009B47AA" w:rsidRDefault="009B47AA" w:rsidP="00837BAA">
      <w:pPr>
        <w:pStyle w:val="Heading1"/>
      </w:pPr>
      <w:r>
        <w:t xml:space="preserve">PREVIOUS </w:t>
      </w:r>
      <w:r w:rsidRPr="009B47AA">
        <w:t>APPOINTMENTS</w:t>
      </w:r>
    </w:p>
    <w:p w14:paraId="5E1A5782" w14:textId="339BF41D" w:rsidR="009B47AA" w:rsidRDefault="009B47AA" w:rsidP="004445E9">
      <w:pPr>
        <w:tabs>
          <w:tab w:val="left" w:pos="720"/>
        </w:tabs>
        <w:spacing w:line="240" w:lineRule="exact"/>
        <w:ind w:left="1152" w:hanging="576"/>
        <w:rPr>
          <w:rFonts w:ascii="Times New Roman" w:hAnsi="Times New Roman"/>
        </w:rPr>
      </w:pPr>
    </w:p>
    <w:p w14:paraId="6D2EA0C8" w14:textId="7347BBAF" w:rsidR="00366FBC" w:rsidRPr="00366FBC" w:rsidRDefault="00366FBC" w:rsidP="00366FBC">
      <w:pPr>
        <w:tabs>
          <w:tab w:val="left" w:pos="720"/>
        </w:tabs>
        <w:spacing w:line="240" w:lineRule="exact"/>
        <w:ind w:firstLine="0"/>
        <w:rPr>
          <w:rFonts w:ascii="Times New Roman" w:hAnsi="Times New Roman"/>
          <w:b/>
          <w:iCs/>
        </w:rPr>
      </w:pPr>
      <w:r w:rsidRPr="00366FBC">
        <w:rPr>
          <w:rFonts w:ascii="Times New Roman" w:hAnsi="Times New Roman"/>
          <w:b/>
          <w:iCs/>
        </w:rPr>
        <w:t>Yale School of Management</w:t>
      </w:r>
    </w:p>
    <w:p w14:paraId="15D53837" w14:textId="24FA307E" w:rsidR="00366FBC" w:rsidRPr="00366FBC" w:rsidRDefault="00366FBC" w:rsidP="00366FBC">
      <w:pPr>
        <w:tabs>
          <w:tab w:val="left" w:pos="720"/>
        </w:tabs>
        <w:spacing w:line="240" w:lineRule="exact"/>
        <w:ind w:firstLine="0"/>
        <w:rPr>
          <w:rFonts w:ascii="Times New Roman" w:hAnsi="Times New Roman"/>
          <w:iCs/>
        </w:rPr>
      </w:pPr>
      <w:r>
        <w:rPr>
          <w:rFonts w:ascii="Times New Roman" w:hAnsi="Times New Roman"/>
          <w:iCs/>
        </w:rPr>
        <w:t>Indra K. Nooyi Dean</w:t>
      </w:r>
      <w:r w:rsidR="004F141C">
        <w:rPr>
          <w:rFonts w:ascii="Times New Roman" w:hAnsi="Times New Roman"/>
          <w:iCs/>
        </w:rPr>
        <w:t xml:space="preserve"> and William S. Beinecke Professor</w:t>
      </w:r>
      <w:r>
        <w:rPr>
          <w:rFonts w:ascii="Times New Roman" w:hAnsi="Times New Roman"/>
          <w:iCs/>
        </w:rPr>
        <w:t xml:space="preserve"> </w:t>
      </w:r>
      <w:r w:rsidR="008D0552">
        <w:rPr>
          <w:rFonts w:ascii="Times New Roman" w:hAnsi="Times New Roman"/>
          <w:iCs/>
        </w:rPr>
        <w:t>(</w:t>
      </w:r>
      <w:r>
        <w:rPr>
          <w:rFonts w:ascii="Times New Roman" w:hAnsi="Times New Roman"/>
          <w:iCs/>
        </w:rPr>
        <w:t>July 2011 – June 2019</w:t>
      </w:r>
      <w:r w:rsidR="008D0552">
        <w:rPr>
          <w:rFonts w:ascii="Times New Roman" w:hAnsi="Times New Roman"/>
          <w:iCs/>
        </w:rPr>
        <w:t>)</w:t>
      </w:r>
    </w:p>
    <w:p w14:paraId="7AE37E05" w14:textId="6BE00246" w:rsidR="008D7059" w:rsidRDefault="008D7059" w:rsidP="000C205F">
      <w:pPr>
        <w:tabs>
          <w:tab w:val="left" w:pos="720"/>
        </w:tabs>
        <w:spacing w:line="240" w:lineRule="exact"/>
        <w:ind w:left="1152" w:hanging="576"/>
        <w:rPr>
          <w:rFonts w:ascii="Times New Roman" w:hAnsi="Times New Roman"/>
        </w:rPr>
      </w:pPr>
    </w:p>
    <w:p w14:paraId="42191A08" w14:textId="3439B22A" w:rsidR="009B47AA" w:rsidRDefault="004F141C" w:rsidP="008D0552">
      <w:pPr>
        <w:tabs>
          <w:tab w:val="left" w:pos="720"/>
        </w:tabs>
        <w:spacing w:line="240" w:lineRule="exact"/>
        <w:ind w:left="1152" w:hanging="432"/>
        <w:rPr>
          <w:rFonts w:ascii="Times New Roman" w:hAnsi="Times New Roman"/>
        </w:rPr>
      </w:pPr>
      <w:r w:rsidRPr="004F141C">
        <w:rPr>
          <w:rFonts w:ascii="Times New Roman" w:hAnsi="Times New Roman"/>
          <w:i/>
        </w:rPr>
        <w:t>Decanal Responsibilities</w:t>
      </w:r>
      <w:r>
        <w:rPr>
          <w:rFonts w:ascii="Times New Roman" w:hAnsi="Times New Roman"/>
        </w:rPr>
        <w:t xml:space="preserve">:  </w:t>
      </w:r>
      <w:r w:rsidR="009B47AA" w:rsidRPr="009B47AA">
        <w:rPr>
          <w:rFonts w:ascii="Times New Roman" w:hAnsi="Times New Roman"/>
        </w:rPr>
        <w:t>Overall academic, financial, and administrative leadership of Yale School of Management</w:t>
      </w:r>
      <w:r w:rsidR="009337BF">
        <w:rPr>
          <w:rFonts w:ascii="Times New Roman" w:hAnsi="Times New Roman"/>
        </w:rPr>
        <w:t xml:space="preserve"> (Yale SOM)</w:t>
      </w:r>
    </w:p>
    <w:p w14:paraId="50CEE21C" w14:textId="09FF0319" w:rsidR="009B47AA" w:rsidRDefault="009B47AA" w:rsidP="009B47AA">
      <w:pPr>
        <w:tabs>
          <w:tab w:val="left" w:pos="720"/>
        </w:tabs>
        <w:spacing w:line="240" w:lineRule="exact"/>
        <w:ind w:left="1152" w:hanging="576"/>
        <w:rPr>
          <w:rFonts w:ascii="Times New Roman" w:hAnsi="Times New Roman"/>
        </w:rPr>
      </w:pPr>
    </w:p>
    <w:p w14:paraId="20324CDB" w14:textId="2474BD91" w:rsidR="004F141C" w:rsidRPr="004F141C" w:rsidRDefault="004F141C" w:rsidP="008D0552">
      <w:pPr>
        <w:tabs>
          <w:tab w:val="left" w:pos="720"/>
        </w:tabs>
        <w:spacing w:line="240" w:lineRule="exact"/>
        <w:ind w:left="1080" w:hanging="360"/>
        <w:rPr>
          <w:rFonts w:ascii="Times New Roman" w:hAnsi="Times New Roman"/>
        </w:rPr>
      </w:pPr>
      <w:r w:rsidRPr="00955658">
        <w:rPr>
          <w:rFonts w:ascii="Times New Roman" w:hAnsi="Times New Roman"/>
          <w:i/>
        </w:rPr>
        <w:t>Major achievements and initiatives</w:t>
      </w:r>
      <w:r w:rsidRPr="004F141C">
        <w:rPr>
          <w:rFonts w:ascii="Times New Roman" w:hAnsi="Times New Roman"/>
        </w:rPr>
        <w:t xml:space="preserve">:  </w:t>
      </w:r>
    </w:p>
    <w:p w14:paraId="44BB3F01" w14:textId="77777777" w:rsidR="004F141C" w:rsidRPr="004F141C" w:rsidRDefault="004F141C" w:rsidP="004F141C">
      <w:pPr>
        <w:tabs>
          <w:tab w:val="left" w:pos="720"/>
        </w:tabs>
        <w:spacing w:line="240" w:lineRule="exact"/>
        <w:ind w:left="1152" w:hanging="576"/>
        <w:rPr>
          <w:rFonts w:ascii="Times New Roman" w:hAnsi="Times New Roman"/>
        </w:rPr>
      </w:pPr>
      <w:r w:rsidRPr="004F141C">
        <w:rPr>
          <w:rFonts w:ascii="Times New Roman" w:hAnsi="Times New Roman"/>
        </w:rPr>
        <w:tab/>
      </w:r>
      <w:r w:rsidRPr="004F141C">
        <w:rPr>
          <w:rFonts w:ascii="Times New Roman" w:hAnsi="Times New Roman"/>
        </w:rPr>
        <w:tab/>
      </w:r>
    </w:p>
    <w:p w14:paraId="5E6CF436" w14:textId="543D21D6" w:rsidR="004F141C" w:rsidRPr="004F141C" w:rsidRDefault="004F141C" w:rsidP="00955658">
      <w:pPr>
        <w:pStyle w:val="ListParagraph"/>
        <w:numPr>
          <w:ilvl w:val="0"/>
          <w:numId w:val="7"/>
        </w:numPr>
        <w:tabs>
          <w:tab w:val="left" w:pos="720"/>
        </w:tabs>
        <w:spacing w:line="240" w:lineRule="exact"/>
        <w:ind w:left="1440"/>
        <w:rPr>
          <w:rFonts w:ascii="Times New Roman" w:hAnsi="Times New Roman"/>
        </w:rPr>
      </w:pPr>
      <w:r w:rsidRPr="004F141C">
        <w:rPr>
          <w:rFonts w:ascii="Times New Roman" w:hAnsi="Times New Roman"/>
        </w:rPr>
        <w:t>Conception and development of the Global Network for Advanced Management (GNAM), a network of 3</w:t>
      </w:r>
      <w:r w:rsidR="00326A1F">
        <w:rPr>
          <w:rFonts w:ascii="Times New Roman" w:hAnsi="Times New Roman"/>
        </w:rPr>
        <w:t>2</w:t>
      </w:r>
      <w:r w:rsidRPr="004F141C">
        <w:rPr>
          <w:rFonts w:ascii="Times New Roman" w:hAnsi="Times New Roman"/>
        </w:rPr>
        <w:t xml:space="preserve"> top business schools.</w:t>
      </w:r>
    </w:p>
    <w:p w14:paraId="2D4C39E2" w14:textId="2D992204" w:rsidR="004F141C" w:rsidRPr="004F141C" w:rsidRDefault="004F141C" w:rsidP="00955658">
      <w:pPr>
        <w:pStyle w:val="ListParagraph"/>
        <w:numPr>
          <w:ilvl w:val="0"/>
          <w:numId w:val="7"/>
        </w:numPr>
        <w:tabs>
          <w:tab w:val="left" w:pos="720"/>
        </w:tabs>
        <w:spacing w:line="240" w:lineRule="exact"/>
        <w:ind w:left="1440"/>
        <w:rPr>
          <w:rFonts w:ascii="Times New Roman" w:hAnsi="Times New Roman"/>
        </w:rPr>
      </w:pPr>
      <w:r w:rsidRPr="004F141C">
        <w:rPr>
          <w:rFonts w:ascii="Times New Roman" w:hAnsi="Times New Roman"/>
        </w:rPr>
        <w:t xml:space="preserve">Conception and introduction in 2012 of the Master of Advanced Management – a one-year degree program, post-MBA, for students from GNAM member schools; </w:t>
      </w:r>
      <w:r w:rsidR="009337BF">
        <w:rPr>
          <w:rFonts w:ascii="Times New Roman" w:hAnsi="Times New Roman"/>
        </w:rPr>
        <w:t>i</w:t>
      </w:r>
      <w:r w:rsidRPr="004F141C">
        <w:rPr>
          <w:rFonts w:ascii="Times New Roman" w:hAnsi="Times New Roman"/>
        </w:rPr>
        <w:t>ntroduction in 2017 of Master of Management Studies, a one-year degree program with multiple tracks of study.</w:t>
      </w:r>
    </w:p>
    <w:p w14:paraId="605569A4" w14:textId="50E54AA4" w:rsidR="004F141C" w:rsidRPr="004F141C" w:rsidRDefault="004F141C" w:rsidP="00955658">
      <w:pPr>
        <w:pStyle w:val="ListParagraph"/>
        <w:numPr>
          <w:ilvl w:val="0"/>
          <w:numId w:val="7"/>
        </w:numPr>
        <w:tabs>
          <w:tab w:val="left" w:pos="720"/>
        </w:tabs>
        <w:spacing w:line="240" w:lineRule="exact"/>
        <w:ind w:left="1440"/>
        <w:rPr>
          <w:rFonts w:ascii="Times New Roman" w:hAnsi="Times New Roman"/>
        </w:rPr>
      </w:pPr>
      <w:r w:rsidRPr="004F141C">
        <w:rPr>
          <w:rFonts w:ascii="Times New Roman" w:hAnsi="Times New Roman"/>
        </w:rPr>
        <w:t xml:space="preserve">Introduction of </w:t>
      </w:r>
      <w:r w:rsidR="009337BF">
        <w:rPr>
          <w:rFonts w:ascii="Times New Roman" w:hAnsi="Times New Roman"/>
        </w:rPr>
        <w:t xml:space="preserve">the </w:t>
      </w:r>
      <w:r w:rsidRPr="004F141C">
        <w:rPr>
          <w:rFonts w:ascii="Times New Roman" w:hAnsi="Times New Roman"/>
        </w:rPr>
        <w:t>Global Studies Requirement and Global Studies Accounts for all MBAs and MAM students.</w:t>
      </w:r>
    </w:p>
    <w:p w14:paraId="47C2B0EA" w14:textId="4939E57F" w:rsidR="004F141C" w:rsidRPr="004F141C" w:rsidRDefault="004F141C" w:rsidP="00955658">
      <w:pPr>
        <w:pStyle w:val="ListParagraph"/>
        <w:numPr>
          <w:ilvl w:val="0"/>
          <w:numId w:val="7"/>
        </w:numPr>
        <w:tabs>
          <w:tab w:val="left" w:pos="720"/>
        </w:tabs>
        <w:spacing w:line="240" w:lineRule="exact"/>
        <w:ind w:left="1440"/>
        <w:rPr>
          <w:rFonts w:ascii="Times New Roman" w:hAnsi="Times New Roman"/>
        </w:rPr>
      </w:pPr>
      <w:r w:rsidRPr="004F141C">
        <w:rPr>
          <w:rFonts w:ascii="Times New Roman" w:hAnsi="Times New Roman"/>
        </w:rPr>
        <w:t xml:space="preserve">New Leadership Curriculum for all MBAs and MAM students. </w:t>
      </w:r>
    </w:p>
    <w:p w14:paraId="1309CFE9" w14:textId="450B1F52" w:rsidR="004F141C" w:rsidRDefault="006E3844" w:rsidP="00955658">
      <w:pPr>
        <w:pStyle w:val="ListParagraph"/>
        <w:numPr>
          <w:ilvl w:val="0"/>
          <w:numId w:val="7"/>
        </w:numPr>
        <w:tabs>
          <w:tab w:val="left" w:pos="720"/>
        </w:tabs>
        <w:spacing w:line="240" w:lineRule="exact"/>
        <w:ind w:left="1440"/>
        <w:rPr>
          <w:rFonts w:ascii="Times New Roman" w:hAnsi="Times New Roman"/>
        </w:rPr>
      </w:pPr>
      <w:r w:rsidRPr="004F141C">
        <w:rPr>
          <w:rFonts w:ascii="Times New Roman" w:hAnsi="Times New Roman"/>
        </w:rPr>
        <w:t>Establ</w:t>
      </w:r>
      <w:r>
        <w:rPr>
          <w:rFonts w:ascii="Times New Roman" w:hAnsi="Times New Roman"/>
        </w:rPr>
        <w:t>ishmen</w:t>
      </w:r>
      <w:r w:rsidRPr="004F141C">
        <w:rPr>
          <w:rFonts w:ascii="Times New Roman" w:hAnsi="Times New Roman"/>
        </w:rPr>
        <w:t>t</w:t>
      </w:r>
      <w:r w:rsidR="004F141C" w:rsidRPr="004F141C">
        <w:rPr>
          <w:rFonts w:ascii="Times New Roman" w:hAnsi="Times New Roman"/>
        </w:rPr>
        <w:t xml:space="preserve"> of the Initiative for Organizational Performance.</w:t>
      </w:r>
    </w:p>
    <w:p w14:paraId="7BE6761B" w14:textId="0C3650D6" w:rsidR="004F141C" w:rsidRPr="004F141C" w:rsidRDefault="004F141C" w:rsidP="00955658">
      <w:pPr>
        <w:pStyle w:val="ListParagraph"/>
        <w:numPr>
          <w:ilvl w:val="0"/>
          <w:numId w:val="7"/>
        </w:numPr>
        <w:spacing w:line="240" w:lineRule="auto"/>
        <w:ind w:left="1440"/>
        <w:rPr>
          <w:rFonts w:ascii="Times New Roman" w:hAnsi="Times New Roman"/>
        </w:rPr>
      </w:pPr>
      <w:r w:rsidRPr="004F141C">
        <w:rPr>
          <w:rFonts w:ascii="Times New Roman" w:hAnsi="Times New Roman"/>
        </w:rPr>
        <w:t>Launch of school-wide initiatives on Asset Management, Healthcare, and Sustainability.</w:t>
      </w:r>
    </w:p>
    <w:p w14:paraId="7A79DB62" w14:textId="78A2244F" w:rsidR="004F141C" w:rsidRPr="004F141C" w:rsidRDefault="004F141C" w:rsidP="00955658">
      <w:pPr>
        <w:pStyle w:val="ListParagraph"/>
        <w:numPr>
          <w:ilvl w:val="0"/>
          <w:numId w:val="7"/>
        </w:numPr>
        <w:tabs>
          <w:tab w:val="left" w:pos="720"/>
        </w:tabs>
        <w:spacing w:line="240" w:lineRule="exact"/>
        <w:ind w:left="1440"/>
        <w:rPr>
          <w:rFonts w:ascii="Times New Roman" w:hAnsi="Times New Roman"/>
        </w:rPr>
      </w:pPr>
      <w:r w:rsidRPr="004F141C">
        <w:rPr>
          <w:rFonts w:ascii="Times New Roman" w:hAnsi="Times New Roman"/>
        </w:rPr>
        <w:t>Development and introduction of Foundational Courses for Yale Master</w:t>
      </w:r>
      <w:r w:rsidR="008861BB">
        <w:rPr>
          <w:rFonts w:ascii="Times New Roman" w:hAnsi="Times New Roman"/>
        </w:rPr>
        <w:t>s</w:t>
      </w:r>
      <w:r w:rsidRPr="004F141C">
        <w:rPr>
          <w:rFonts w:ascii="Times New Roman" w:hAnsi="Times New Roman"/>
        </w:rPr>
        <w:t>-level students and Yale College students.</w:t>
      </w:r>
    </w:p>
    <w:p w14:paraId="2FE23238" w14:textId="008C1A3C" w:rsidR="004F141C" w:rsidRPr="004F141C" w:rsidRDefault="004F141C" w:rsidP="00955658">
      <w:pPr>
        <w:pStyle w:val="ListParagraph"/>
        <w:numPr>
          <w:ilvl w:val="0"/>
          <w:numId w:val="7"/>
        </w:numPr>
        <w:tabs>
          <w:tab w:val="left" w:pos="720"/>
        </w:tabs>
        <w:spacing w:line="240" w:lineRule="exact"/>
        <w:ind w:left="1440"/>
        <w:rPr>
          <w:rFonts w:ascii="Times New Roman" w:hAnsi="Times New Roman"/>
        </w:rPr>
      </w:pPr>
      <w:r w:rsidRPr="004F141C">
        <w:rPr>
          <w:rFonts w:ascii="Times New Roman" w:hAnsi="Times New Roman"/>
        </w:rPr>
        <w:t xml:space="preserve">Build-out of Yale SOM’s Entrepreneurship Program and appointment of Inaugural Director of Entrepreneurship Programs. </w:t>
      </w:r>
    </w:p>
    <w:p w14:paraId="13AD4C50" w14:textId="41118656" w:rsidR="004F141C" w:rsidRPr="004F141C" w:rsidRDefault="004F141C" w:rsidP="00955658">
      <w:pPr>
        <w:pStyle w:val="ListParagraph"/>
        <w:numPr>
          <w:ilvl w:val="0"/>
          <w:numId w:val="7"/>
        </w:numPr>
        <w:tabs>
          <w:tab w:val="left" w:pos="720"/>
        </w:tabs>
        <w:spacing w:line="240" w:lineRule="exact"/>
        <w:ind w:left="1440"/>
        <w:rPr>
          <w:rFonts w:ascii="Times New Roman" w:hAnsi="Times New Roman"/>
        </w:rPr>
      </w:pPr>
      <w:r w:rsidRPr="004F141C">
        <w:rPr>
          <w:rFonts w:ascii="Times New Roman" w:hAnsi="Times New Roman"/>
        </w:rPr>
        <w:t>Substantial increase in scholarship support for Masters-level students.</w:t>
      </w:r>
    </w:p>
    <w:p w14:paraId="7A5554DA" w14:textId="644B072A" w:rsidR="004F141C" w:rsidRPr="004F141C" w:rsidRDefault="004F141C" w:rsidP="00955658">
      <w:pPr>
        <w:pStyle w:val="ListParagraph"/>
        <w:numPr>
          <w:ilvl w:val="0"/>
          <w:numId w:val="7"/>
        </w:numPr>
        <w:tabs>
          <w:tab w:val="left" w:pos="720"/>
        </w:tabs>
        <w:spacing w:line="240" w:lineRule="exact"/>
        <w:ind w:left="1440"/>
        <w:rPr>
          <w:rFonts w:ascii="Times New Roman" w:hAnsi="Times New Roman"/>
        </w:rPr>
      </w:pPr>
      <w:r>
        <w:rPr>
          <w:rFonts w:ascii="Times New Roman" w:hAnsi="Times New Roman"/>
        </w:rPr>
        <w:t xml:space="preserve">Led </w:t>
      </w:r>
      <w:r w:rsidRPr="004F141C">
        <w:rPr>
          <w:rFonts w:ascii="Times New Roman" w:hAnsi="Times New Roman"/>
        </w:rPr>
        <w:t>establishment of Yale Center Beijing in 2014 and responsible for subsequent management of the Center.</w:t>
      </w:r>
    </w:p>
    <w:p w14:paraId="36A52D73" w14:textId="7B9E34E4" w:rsidR="004F141C" w:rsidRPr="004F141C" w:rsidRDefault="004F141C" w:rsidP="00955658">
      <w:pPr>
        <w:pStyle w:val="ListParagraph"/>
        <w:numPr>
          <w:ilvl w:val="0"/>
          <w:numId w:val="7"/>
        </w:numPr>
        <w:tabs>
          <w:tab w:val="left" w:pos="720"/>
        </w:tabs>
        <w:spacing w:line="240" w:lineRule="exact"/>
        <w:ind w:left="1440"/>
        <w:rPr>
          <w:rFonts w:ascii="Times New Roman" w:hAnsi="Times New Roman"/>
        </w:rPr>
      </w:pPr>
      <w:r w:rsidRPr="004F141C">
        <w:rPr>
          <w:rFonts w:ascii="Times New Roman" w:hAnsi="Times New Roman"/>
        </w:rPr>
        <w:t xml:space="preserve">Establishment of the Yale SOM Council of Global Advisors. </w:t>
      </w:r>
    </w:p>
    <w:p w14:paraId="597B30AC" w14:textId="7D90F5A3" w:rsidR="004F141C" w:rsidRPr="004F141C" w:rsidRDefault="004F141C" w:rsidP="00955658">
      <w:pPr>
        <w:pStyle w:val="ListParagraph"/>
        <w:numPr>
          <w:ilvl w:val="0"/>
          <w:numId w:val="7"/>
        </w:numPr>
        <w:tabs>
          <w:tab w:val="left" w:pos="720"/>
        </w:tabs>
        <w:spacing w:line="240" w:lineRule="exact"/>
        <w:ind w:left="1440"/>
        <w:rPr>
          <w:rFonts w:ascii="Times New Roman" w:hAnsi="Times New Roman"/>
        </w:rPr>
      </w:pPr>
      <w:r w:rsidRPr="004F141C">
        <w:rPr>
          <w:rFonts w:ascii="Times New Roman" w:hAnsi="Times New Roman"/>
        </w:rPr>
        <w:t>Increased levels of alumni involvement; the highest percentage of annual giving by alumni of any Yale academic unit.</w:t>
      </w:r>
    </w:p>
    <w:p w14:paraId="3BFDAFD4" w14:textId="6CF06843" w:rsidR="004F141C" w:rsidRPr="004F141C" w:rsidRDefault="004F141C" w:rsidP="00955658">
      <w:pPr>
        <w:pStyle w:val="ListParagraph"/>
        <w:numPr>
          <w:ilvl w:val="0"/>
          <w:numId w:val="7"/>
        </w:numPr>
        <w:tabs>
          <w:tab w:val="left" w:pos="720"/>
        </w:tabs>
        <w:spacing w:line="240" w:lineRule="exact"/>
        <w:ind w:left="1440"/>
        <w:rPr>
          <w:rFonts w:ascii="Times New Roman" w:hAnsi="Times New Roman"/>
        </w:rPr>
      </w:pPr>
      <w:r w:rsidRPr="004F141C">
        <w:rPr>
          <w:rFonts w:ascii="Times New Roman" w:hAnsi="Times New Roman"/>
        </w:rPr>
        <w:t>Eight consecutive years of operating surpluses (FY2012</w:t>
      </w:r>
      <w:r w:rsidR="008861BB">
        <w:rPr>
          <w:rFonts w:ascii="Times New Roman" w:hAnsi="Times New Roman"/>
        </w:rPr>
        <w:t xml:space="preserve"> – </w:t>
      </w:r>
      <w:r w:rsidRPr="004F141C">
        <w:rPr>
          <w:rFonts w:ascii="Times New Roman" w:hAnsi="Times New Roman"/>
        </w:rPr>
        <w:t>FY201</w:t>
      </w:r>
      <w:r>
        <w:rPr>
          <w:rFonts w:ascii="Times New Roman" w:hAnsi="Times New Roman"/>
        </w:rPr>
        <w:t>9</w:t>
      </w:r>
      <w:r w:rsidRPr="004F141C">
        <w:rPr>
          <w:rFonts w:ascii="Times New Roman" w:hAnsi="Times New Roman"/>
        </w:rPr>
        <w:t>)</w:t>
      </w:r>
      <w:r w:rsidR="00156476">
        <w:rPr>
          <w:rFonts w:ascii="Times New Roman" w:hAnsi="Times New Roman"/>
        </w:rPr>
        <w:t>, allowing the school to create a quasi-endowment whose value exceeds the Evans Hall debt</w:t>
      </w:r>
      <w:r w:rsidR="007E0AE8">
        <w:rPr>
          <w:rFonts w:ascii="Times New Roman" w:hAnsi="Times New Roman"/>
        </w:rPr>
        <w:t>.</w:t>
      </w:r>
    </w:p>
    <w:p w14:paraId="0E18EFC2" w14:textId="0D68173B" w:rsidR="004F141C" w:rsidRDefault="004F141C" w:rsidP="004F141C">
      <w:pPr>
        <w:pStyle w:val="ListParagraph"/>
        <w:tabs>
          <w:tab w:val="left" w:pos="720"/>
        </w:tabs>
        <w:spacing w:line="240" w:lineRule="exact"/>
        <w:ind w:left="936" w:firstLine="0"/>
        <w:rPr>
          <w:rFonts w:ascii="Times New Roman" w:hAnsi="Times New Roman"/>
        </w:rPr>
      </w:pPr>
    </w:p>
    <w:p w14:paraId="6D4FE156" w14:textId="5751B809" w:rsidR="004F141C" w:rsidRPr="004F141C" w:rsidRDefault="004F141C" w:rsidP="00955658">
      <w:pPr>
        <w:pStyle w:val="ListParagraph"/>
        <w:tabs>
          <w:tab w:val="left" w:pos="720"/>
        </w:tabs>
        <w:spacing w:line="240" w:lineRule="exact"/>
        <w:ind w:left="810" w:hanging="90"/>
        <w:rPr>
          <w:rFonts w:ascii="Times New Roman" w:hAnsi="Times New Roman"/>
          <w:i/>
        </w:rPr>
      </w:pPr>
      <w:r w:rsidRPr="004F141C">
        <w:rPr>
          <w:rFonts w:ascii="Times New Roman" w:hAnsi="Times New Roman"/>
          <w:i/>
        </w:rPr>
        <w:t>School and University Service</w:t>
      </w:r>
      <w:r w:rsidRPr="004F141C">
        <w:rPr>
          <w:rFonts w:ascii="Times New Roman" w:hAnsi="Times New Roman"/>
        </w:rPr>
        <w:t>:</w:t>
      </w:r>
    </w:p>
    <w:p w14:paraId="52DC00A8" w14:textId="5D12194D" w:rsidR="004F141C" w:rsidRDefault="004F141C" w:rsidP="004F141C">
      <w:pPr>
        <w:pStyle w:val="ListParagraph"/>
        <w:tabs>
          <w:tab w:val="left" w:pos="720"/>
        </w:tabs>
        <w:spacing w:line="240" w:lineRule="exact"/>
        <w:ind w:left="936" w:firstLine="0"/>
        <w:rPr>
          <w:rFonts w:ascii="Times New Roman" w:hAnsi="Times New Roman"/>
        </w:rPr>
      </w:pPr>
    </w:p>
    <w:p w14:paraId="64D9F608" w14:textId="1B9F94C4" w:rsidR="004F141C" w:rsidRPr="004F141C" w:rsidRDefault="004F141C" w:rsidP="00955658">
      <w:pPr>
        <w:pStyle w:val="ListParagraph"/>
        <w:numPr>
          <w:ilvl w:val="0"/>
          <w:numId w:val="7"/>
        </w:numPr>
        <w:tabs>
          <w:tab w:val="left" w:pos="720"/>
        </w:tabs>
        <w:spacing w:line="240" w:lineRule="exact"/>
        <w:ind w:left="1440"/>
        <w:rPr>
          <w:rFonts w:ascii="Times New Roman" w:hAnsi="Times New Roman"/>
        </w:rPr>
      </w:pPr>
      <w:r w:rsidRPr="004F141C">
        <w:rPr>
          <w:rFonts w:ascii="Times New Roman" w:hAnsi="Times New Roman"/>
        </w:rPr>
        <w:t>Member of the Yale University Cabinet (2013 – 2017)</w:t>
      </w:r>
      <w:r w:rsidR="008861BB">
        <w:rPr>
          <w:rFonts w:ascii="Times New Roman" w:hAnsi="Times New Roman"/>
        </w:rPr>
        <w:t>.</w:t>
      </w:r>
      <w:r w:rsidRPr="004F141C">
        <w:rPr>
          <w:rFonts w:ascii="Times New Roman" w:hAnsi="Times New Roman"/>
        </w:rPr>
        <w:t xml:space="preserve"> </w:t>
      </w:r>
    </w:p>
    <w:p w14:paraId="18C07EE7" w14:textId="5499D173" w:rsidR="004F141C" w:rsidRPr="004F141C" w:rsidRDefault="004F141C" w:rsidP="00955658">
      <w:pPr>
        <w:pStyle w:val="ListParagraph"/>
        <w:numPr>
          <w:ilvl w:val="0"/>
          <w:numId w:val="7"/>
        </w:numPr>
        <w:tabs>
          <w:tab w:val="left" w:pos="720"/>
        </w:tabs>
        <w:spacing w:line="240" w:lineRule="exact"/>
        <w:ind w:left="1440"/>
        <w:rPr>
          <w:rFonts w:ascii="Times New Roman" w:hAnsi="Times New Roman"/>
        </w:rPr>
      </w:pPr>
      <w:r w:rsidRPr="004F141C">
        <w:rPr>
          <w:rFonts w:ascii="Times New Roman" w:hAnsi="Times New Roman"/>
        </w:rPr>
        <w:t xml:space="preserve">Member of </w:t>
      </w:r>
      <w:r w:rsidR="008861BB">
        <w:rPr>
          <w:rFonts w:ascii="Times New Roman" w:hAnsi="Times New Roman"/>
        </w:rPr>
        <w:t xml:space="preserve">the </w:t>
      </w:r>
      <w:r w:rsidRPr="004F141C">
        <w:rPr>
          <w:rFonts w:ascii="Times New Roman" w:hAnsi="Times New Roman"/>
        </w:rPr>
        <w:t xml:space="preserve">Yale University Cabinet Steering Committee (2016 </w:t>
      </w:r>
      <w:r w:rsidR="008861BB">
        <w:rPr>
          <w:rFonts w:ascii="Times New Roman" w:hAnsi="Times New Roman"/>
        </w:rPr>
        <w:t>–</w:t>
      </w:r>
      <w:r w:rsidRPr="004F141C">
        <w:rPr>
          <w:rFonts w:ascii="Times New Roman" w:hAnsi="Times New Roman"/>
        </w:rPr>
        <w:t xml:space="preserve"> 2017)</w:t>
      </w:r>
      <w:r w:rsidR="008861BB">
        <w:rPr>
          <w:rFonts w:ascii="Times New Roman" w:hAnsi="Times New Roman"/>
        </w:rPr>
        <w:t>.</w:t>
      </w:r>
    </w:p>
    <w:p w14:paraId="2BD13045" w14:textId="32099BA8" w:rsidR="004F141C" w:rsidRPr="004F141C" w:rsidRDefault="004F141C" w:rsidP="00955658">
      <w:pPr>
        <w:pStyle w:val="ListParagraph"/>
        <w:numPr>
          <w:ilvl w:val="0"/>
          <w:numId w:val="7"/>
        </w:numPr>
        <w:tabs>
          <w:tab w:val="left" w:pos="720"/>
        </w:tabs>
        <w:spacing w:line="240" w:lineRule="exact"/>
        <w:ind w:left="1440"/>
        <w:rPr>
          <w:rFonts w:ascii="Times New Roman" w:hAnsi="Times New Roman"/>
        </w:rPr>
      </w:pPr>
      <w:r w:rsidRPr="004F141C">
        <w:rPr>
          <w:rFonts w:ascii="Times New Roman" w:hAnsi="Times New Roman"/>
        </w:rPr>
        <w:lastRenderedPageBreak/>
        <w:t xml:space="preserve">Member of the Yale School of Management Board of Advisors (2011 </w:t>
      </w:r>
      <w:r w:rsidR="008861BB">
        <w:rPr>
          <w:rFonts w:ascii="Times New Roman" w:hAnsi="Times New Roman"/>
        </w:rPr>
        <w:t>–</w:t>
      </w:r>
      <w:r w:rsidRPr="004F141C">
        <w:rPr>
          <w:rFonts w:ascii="Times New Roman" w:hAnsi="Times New Roman"/>
        </w:rPr>
        <w:t xml:space="preserve"> 2019)</w:t>
      </w:r>
      <w:r w:rsidR="008861BB">
        <w:rPr>
          <w:rFonts w:ascii="Times New Roman" w:hAnsi="Times New Roman"/>
        </w:rPr>
        <w:t>.</w:t>
      </w:r>
    </w:p>
    <w:p w14:paraId="1335A46E" w14:textId="35A538B9" w:rsidR="004F141C" w:rsidRPr="004F141C" w:rsidRDefault="004F141C" w:rsidP="00955658">
      <w:pPr>
        <w:pStyle w:val="ListParagraph"/>
        <w:numPr>
          <w:ilvl w:val="0"/>
          <w:numId w:val="7"/>
        </w:numPr>
        <w:tabs>
          <w:tab w:val="left" w:pos="720"/>
        </w:tabs>
        <w:spacing w:line="240" w:lineRule="exact"/>
        <w:ind w:left="1440"/>
        <w:rPr>
          <w:rFonts w:ascii="Times New Roman" w:hAnsi="Times New Roman"/>
        </w:rPr>
      </w:pPr>
      <w:r w:rsidRPr="004F141C">
        <w:rPr>
          <w:rFonts w:ascii="Times New Roman" w:hAnsi="Times New Roman"/>
        </w:rPr>
        <w:t>Member of Yale SOM’s Appointments, Curriculum, and Strategy Committee (2014 – 2017)</w:t>
      </w:r>
      <w:r w:rsidR="008861BB">
        <w:rPr>
          <w:rFonts w:ascii="Times New Roman" w:hAnsi="Times New Roman"/>
        </w:rPr>
        <w:t>.</w:t>
      </w:r>
    </w:p>
    <w:p w14:paraId="1A618ADF" w14:textId="606CB47E" w:rsidR="004F141C" w:rsidRDefault="004F141C" w:rsidP="00955658">
      <w:pPr>
        <w:pStyle w:val="ListParagraph"/>
        <w:numPr>
          <w:ilvl w:val="0"/>
          <w:numId w:val="7"/>
        </w:numPr>
        <w:tabs>
          <w:tab w:val="left" w:pos="720"/>
        </w:tabs>
        <w:spacing w:line="240" w:lineRule="exact"/>
        <w:ind w:left="1440"/>
        <w:rPr>
          <w:rFonts w:ascii="Times New Roman" w:hAnsi="Times New Roman"/>
        </w:rPr>
      </w:pPr>
      <w:r w:rsidRPr="004F141C">
        <w:rPr>
          <w:rFonts w:ascii="Times New Roman" w:hAnsi="Times New Roman"/>
        </w:rPr>
        <w:t xml:space="preserve">Member of </w:t>
      </w:r>
      <w:r w:rsidR="008861BB">
        <w:rPr>
          <w:rFonts w:ascii="Times New Roman" w:hAnsi="Times New Roman"/>
        </w:rPr>
        <w:t xml:space="preserve">the </w:t>
      </w:r>
      <w:r w:rsidRPr="004F141C">
        <w:rPr>
          <w:rFonts w:ascii="Times New Roman" w:hAnsi="Times New Roman"/>
        </w:rPr>
        <w:t xml:space="preserve">Yale University Carbon Task Force (2015 </w:t>
      </w:r>
      <w:r w:rsidR="008861BB">
        <w:rPr>
          <w:rFonts w:ascii="Times New Roman" w:hAnsi="Times New Roman"/>
        </w:rPr>
        <w:t>–</w:t>
      </w:r>
      <w:r w:rsidRPr="004F141C">
        <w:rPr>
          <w:rFonts w:ascii="Times New Roman" w:hAnsi="Times New Roman"/>
        </w:rPr>
        <w:t xml:space="preserve"> 2016).</w:t>
      </w:r>
    </w:p>
    <w:p w14:paraId="6930C204" w14:textId="77777777" w:rsidR="00784C3E" w:rsidRDefault="00784C3E" w:rsidP="00784C3E">
      <w:pPr>
        <w:tabs>
          <w:tab w:val="left" w:pos="720"/>
        </w:tabs>
        <w:spacing w:line="240" w:lineRule="exact"/>
        <w:ind w:left="1152" w:hanging="576"/>
        <w:rPr>
          <w:rFonts w:ascii="Times New Roman" w:hAnsi="Times New Roman"/>
          <w:b/>
        </w:rPr>
      </w:pPr>
    </w:p>
    <w:p w14:paraId="43D8ADA0" w14:textId="77777777" w:rsidR="005A4B94" w:rsidRDefault="005A4B94" w:rsidP="00784C3E">
      <w:pPr>
        <w:tabs>
          <w:tab w:val="left" w:pos="720"/>
        </w:tabs>
        <w:spacing w:line="240" w:lineRule="exact"/>
        <w:ind w:left="1152" w:hanging="576"/>
        <w:rPr>
          <w:rFonts w:ascii="Times New Roman" w:hAnsi="Times New Roman"/>
          <w:b/>
        </w:rPr>
      </w:pPr>
    </w:p>
    <w:p w14:paraId="0E9006FF" w14:textId="77777777" w:rsidR="00784C3E" w:rsidRDefault="005A560D" w:rsidP="005A560D">
      <w:pPr>
        <w:pStyle w:val="FootnoteText"/>
        <w:rPr>
          <w:rFonts w:ascii="Times New Roman" w:hAnsi="Times New Roman"/>
          <w:b/>
          <w:lang w:val="fr-FR"/>
        </w:rPr>
      </w:pPr>
      <w:proofErr w:type="spellStart"/>
      <w:r w:rsidRPr="009405D9">
        <w:rPr>
          <w:rFonts w:ascii="Times New Roman" w:hAnsi="Times New Roman"/>
          <w:b/>
          <w:lang w:val="fr-FR"/>
        </w:rPr>
        <w:t>University</w:t>
      </w:r>
      <w:proofErr w:type="spellEnd"/>
      <w:r w:rsidRPr="009405D9">
        <w:rPr>
          <w:rFonts w:ascii="Times New Roman" w:hAnsi="Times New Roman"/>
          <w:b/>
          <w:lang w:val="fr-FR"/>
        </w:rPr>
        <w:t xml:space="preserve"> of Chicago</w:t>
      </w:r>
      <w:r w:rsidR="005C5791">
        <w:rPr>
          <w:rFonts w:ascii="Times New Roman" w:hAnsi="Times New Roman"/>
          <w:b/>
          <w:lang w:val="fr-FR"/>
        </w:rPr>
        <w:t>,</w:t>
      </w:r>
      <w:r>
        <w:rPr>
          <w:rFonts w:ascii="Times New Roman" w:hAnsi="Times New Roman"/>
          <w:b/>
          <w:lang w:val="fr-FR"/>
        </w:rPr>
        <w:t xml:space="preserve"> Booth School of Business </w:t>
      </w:r>
    </w:p>
    <w:p w14:paraId="46691B8F" w14:textId="70210813" w:rsidR="00A56BFF" w:rsidRPr="00CC4A08" w:rsidRDefault="00A56BFF" w:rsidP="00A56BFF">
      <w:pPr>
        <w:spacing w:line="240" w:lineRule="auto"/>
        <w:ind w:firstLine="0"/>
        <w:rPr>
          <w:rFonts w:ascii="Times New Roman" w:hAnsi="Times New Roman"/>
          <w:szCs w:val="24"/>
          <w:lang w:val="en"/>
        </w:rPr>
      </w:pPr>
      <w:r w:rsidRPr="00CC4A08">
        <w:rPr>
          <w:rFonts w:ascii="Times New Roman" w:hAnsi="Times New Roman"/>
          <w:szCs w:val="24"/>
        </w:rPr>
        <w:t>Dean</w:t>
      </w:r>
      <w:r w:rsidR="004F141C">
        <w:rPr>
          <w:rFonts w:ascii="Times New Roman" w:hAnsi="Times New Roman"/>
          <w:szCs w:val="24"/>
        </w:rPr>
        <w:t xml:space="preserve"> and </w:t>
      </w:r>
      <w:r w:rsidR="004F141C" w:rsidRPr="004F141C">
        <w:rPr>
          <w:rFonts w:ascii="Times New Roman" w:hAnsi="Times New Roman"/>
          <w:szCs w:val="24"/>
        </w:rPr>
        <w:t>George Shultz Professor of Economics</w:t>
      </w:r>
      <w:r w:rsidR="004F141C">
        <w:rPr>
          <w:rFonts w:ascii="Times New Roman" w:hAnsi="Times New Roman"/>
          <w:szCs w:val="24"/>
        </w:rPr>
        <w:t xml:space="preserve"> (</w:t>
      </w:r>
      <w:r w:rsidRPr="00CC4A08">
        <w:rPr>
          <w:rFonts w:ascii="Times New Roman" w:hAnsi="Times New Roman"/>
          <w:szCs w:val="24"/>
        </w:rPr>
        <w:t xml:space="preserve">July 2001 </w:t>
      </w:r>
      <w:r w:rsidR="00CA1C35">
        <w:rPr>
          <w:rFonts w:ascii="Times New Roman" w:hAnsi="Times New Roman"/>
          <w:szCs w:val="24"/>
        </w:rPr>
        <w:t>–</w:t>
      </w:r>
      <w:r w:rsidRPr="00CC4A08">
        <w:rPr>
          <w:rFonts w:ascii="Times New Roman" w:hAnsi="Times New Roman"/>
          <w:szCs w:val="24"/>
        </w:rPr>
        <w:t xml:space="preserve"> June 2011) </w:t>
      </w:r>
    </w:p>
    <w:p w14:paraId="49531C42" w14:textId="77777777" w:rsidR="005A560D" w:rsidRPr="000339BF" w:rsidRDefault="005A560D" w:rsidP="005A560D">
      <w:pPr>
        <w:pStyle w:val="FootnoteText"/>
        <w:spacing w:line="140" w:lineRule="exact"/>
        <w:rPr>
          <w:rFonts w:ascii="Times New Roman" w:hAnsi="Times New Roman"/>
          <w:lang w:val="fr-FR"/>
        </w:rPr>
      </w:pPr>
    </w:p>
    <w:p w14:paraId="146FEB9E" w14:textId="0E57D200" w:rsidR="008E5210" w:rsidRDefault="008E5210" w:rsidP="005F351C">
      <w:pPr>
        <w:tabs>
          <w:tab w:val="left" w:pos="720"/>
        </w:tabs>
        <w:spacing w:line="240" w:lineRule="exact"/>
        <w:ind w:left="1152" w:hanging="576"/>
        <w:rPr>
          <w:rFonts w:ascii="Times New Roman" w:hAnsi="Times New Roman"/>
        </w:rPr>
      </w:pPr>
      <w:r>
        <w:rPr>
          <w:rFonts w:ascii="Times New Roman" w:hAnsi="Times New Roman"/>
        </w:rPr>
        <w:tab/>
      </w:r>
      <w:r w:rsidR="006013A5" w:rsidRPr="006013A5">
        <w:rPr>
          <w:rFonts w:ascii="Times New Roman" w:hAnsi="Times New Roman"/>
          <w:i/>
        </w:rPr>
        <w:t>Decanal</w:t>
      </w:r>
      <w:r w:rsidR="006013A5">
        <w:rPr>
          <w:rFonts w:ascii="Times New Roman" w:hAnsi="Times New Roman"/>
        </w:rPr>
        <w:t xml:space="preserve"> </w:t>
      </w:r>
      <w:r>
        <w:rPr>
          <w:rFonts w:ascii="Times New Roman" w:hAnsi="Times New Roman"/>
          <w:i/>
        </w:rPr>
        <w:t>Responsibilities:</w:t>
      </w:r>
      <w:r w:rsidR="00D84F61">
        <w:rPr>
          <w:rFonts w:ascii="Times New Roman" w:hAnsi="Times New Roman"/>
          <w:i/>
        </w:rPr>
        <w:t xml:space="preserve">  </w:t>
      </w:r>
      <w:r>
        <w:rPr>
          <w:rFonts w:ascii="Times New Roman" w:hAnsi="Times New Roman"/>
        </w:rPr>
        <w:t>Overall academic, financial, and administrative leadership of the school.</w:t>
      </w:r>
    </w:p>
    <w:p w14:paraId="5A2010BB" w14:textId="77777777" w:rsidR="004F141C" w:rsidRDefault="004F141C" w:rsidP="008E5210">
      <w:pPr>
        <w:tabs>
          <w:tab w:val="left" w:pos="720"/>
        </w:tabs>
        <w:spacing w:line="240" w:lineRule="exact"/>
        <w:ind w:left="1152" w:hanging="576"/>
        <w:rPr>
          <w:rFonts w:ascii="Times New Roman" w:hAnsi="Times New Roman"/>
        </w:rPr>
      </w:pPr>
    </w:p>
    <w:p w14:paraId="5FDB5C59" w14:textId="77777777" w:rsidR="008E5210" w:rsidRDefault="008E5210" w:rsidP="008E5210">
      <w:pPr>
        <w:tabs>
          <w:tab w:val="left" w:pos="720"/>
        </w:tabs>
        <w:spacing w:line="240" w:lineRule="exact"/>
        <w:ind w:left="1152" w:hanging="576"/>
        <w:rPr>
          <w:rFonts w:ascii="Times New Roman" w:hAnsi="Times New Roman"/>
        </w:rPr>
      </w:pPr>
      <w:r>
        <w:rPr>
          <w:rFonts w:ascii="Times New Roman" w:hAnsi="Times New Roman"/>
        </w:rPr>
        <w:tab/>
      </w:r>
      <w:r>
        <w:rPr>
          <w:rFonts w:ascii="Times New Roman" w:hAnsi="Times New Roman"/>
          <w:i/>
          <w:iCs/>
        </w:rPr>
        <w:t xml:space="preserve">Teaching responsibilities:  </w:t>
      </w:r>
      <w:r>
        <w:t>Economic Analysis of Major Policy Issues</w:t>
      </w:r>
      <w:r>
        <w:rPr>
          <w:rFonts w:ascii="Times New Roman" w:hAnsi="Times New Roman"/>
        </w:rPr>
        <w:t xml:space="preserve"> (co-taught with Gary S. Becker and Kevin M. Murphy).</w:t>
      </w:r>
    </w:p>
    <w:p w14:paraId="7D72998C" w14:textId="77777777" w:rsidR="008E5210" w:rsidRDefault="008E5210" w:rsidP="008E5210">
      <w:pPr>
        <w:tabs>
          <w:tab w:val="left" w:pos="720"/>
        </w:tabs>
        <w:spacing w:line="240" w:lineRule="exact"/>
        <w:ind w:left="1152" w:hanging="576"/>
        <w:rPr>
          <w:rFonts w:ascii="Times New Roman" w:hAnsi="Times New Roman"/>
        </w:rPr>
      </w:pPr>
    </w:p>
    <w:p w14:paraId="30797A2F" w14:textId="77777777" w:rsidR="008E5210" w:rsidRDefault="008E5210" w:rsidP="008E5210">
      <w:pPr>
        <w:tabs>
          <w:tab w:val="left" w:pos="720"/>
        </w:tabs>
        <w:spacing w:line="240" w:lineRule="exact"/>
        <w:ind w:firstLine="0"/>
        <w:rPr>
          <w:rFonts w:ascii="Times New Roman" w:hAnsi="Times New Roman"/>
          <w:iCs/>
        </w:rPr>
      </w:pPr>
      <w:r>
        <w:rPr>
          <w:rFonts w:ascii="Times New Roman" w:hAnsi="Times New Roman"/>
        </w:rPr>
        <w:tab/>
      </w:r>
      <w:r w:rsidRPr="005E44F7">
        <w:rPr>
          <w:rFonts w:ascii="Times New Roman" w:hAnsi="Times New Roman"/>
          <w:i/>
        </w:rPr>
        <w:t>Editor</w:t>
      </w:r>
      <w:r>
        <w:rPr>
          <w:rFonts w:ascii="Times New Roman" w:hAnsi="Times New Roman"/>
        </w:rPr>
        <w:t xml:space="preserve">:  </w:t>
      </w:r>
      <w:r w:rsidRPr="00955658">
        <w:rPr>
          <w:rFonts w:ascii="Times New Roman" w:hAnsi="Times New Roman"/>
          <w:iCs/>
          <w:u w:val="single"/>
        </w:rPr>
        <w:t>Journal of Law &amp; Economics</w:t>
      </w:r>
      <w:r w:rsidRPr="00CC3B40">
        <w:rPr>
          <w:rFonts w:ascii="Times New Roman" w:hAnsi="Times New Roman"/>
          <w:iCs/>
        </w:rPr>
        <w:t xml:space="preserve"> (2002 – 2009)</w:t>
      </w:r>
    </w:p>
    <w:p w14:paraId="3F512D53" w14:textId="77777777" w:rsidR="008E5210" w:rsidRDefault="008E5210" w:rsidP="008E5210">
      <w:pPr>
        <w:tabs>
          <w:tab w:val="left" w:pos="720"/>
        </w:tabs>
        <w:spacing w:line="240" w:lineRule="exact"/>
        <w:ind w:left="1152" w:hanging="576"/>
        <w:rPr>
          <w:rFonts w:ascii="Times New Roman" w:hAnsi="Times New Roman"/>
        </w:rPr>
      </w:pPr>
    </w:p>
    <w:p w14:paraId="2844913C" w14:textId="292FB4FF" w:rsidR="008E5210" w:rsidRDefault="008E5210" w:rsidP="008D0552">
      <w:pPr>
        <w:tabs>
          <w:tab w:val="left" w:pos="720"/>
        </w:tabs>
        <w:spacing w:line="240" w:lineRule="exact"/>
        <w:ind w:left="1152" w:hanging="576"/>
        <w:rPr>
          <w:rFonts w:ascii="Times New Roman" w:hAnsi="Times New Roman"/>
        </w:rPr>
      </w:pPr>
      <w:r>
        <w:rPr>
          <w:rFonts w:ascii="Times New Roman" w:hAnsi="Times New Roman"/>
          <w:i/>
          <w:iCs/>
        </w:rPr>
        <w:tab/>
        <w:t>Major achievements and initiatives</w:t>
      </w:r>
      <w:r w:rsidR="00150D47">
        <w:rPr>
          <w:rFonts w:ascii="Times New Roman" w:hAnsi="Times New Roman"/>
          <w:i/>
          <w:iCs/>
        </w:rPr>
        <w:t xml:space="preserve"> as Dean</w:t>
      </w:r>
      <w:r>
        <w:rPr>
          <w:rFonts w:ascii="Times New Roman" w:hAnsi="Times New Roman"/>
          <w:i/>
          <w:iCs/>
        </w:rPr>
        <w:t>:</w:t>
      </w:r>
      <w:r>
        <w:rPr>
          <w:rFonts w:ascii="Times New Roman" w:hAnsi="Times New Roman"/>
        </w:rPr>
        <w:t xml:space="preserve">  </w:t>
      </w:r>
    </w:p>
    <w:p w14:paraId="69847A98" w14:textId="77777777" w:rsidR="008E5210" w:rsidRDefault="008E5210" w:rsidP="008E5210">
      <w:pPr>
        <w:tabs>
          <w:tab w:val="left" w:pos="720"/>
        </w:tabs>
        <w:spacing w:line="140" w:lineRule="exact"/>
        <w:ind w:left="1152" w:hanging="576"/>
        <w:rPr>
          <w:rFonts w:ascii="Times New Roman" w:hAnsi="Times New Roman"/>
        </w:rPr>
      </w:pPr>
    </w:p>
    <w:p w14:paraId="1A600438" w14:textId="77777777" w:rsidR="00550C0E" w:rsidRDefault="00550C0E" w:rsidP="00955658">
      <w:pPr>
        <w:numPr>
          <w:ilvl w:val="0"/>
          <w:numId w:val="1"/>
        </w:numPr>
        <w:tabs>
          <w:tab w:val="left" w:pos="720"/>
        </w:tabs>
        <w:spacing w:line="240" w:lineRule="exact"/>
        <w:ind w:left="1440"/>
        <w:rPr>
          <w:rFonts w:ascii="Times New Roman" w:hAnsi="Times New Roman"/>
        </w:rPr>
      </w:pPr>
      <w:r>
        <w:rPr>
          <w:rFonts w:ascii="Times New Roman" w:hAnsi="Times New Roman"/>
        </w:rPr>
        <w:t>Dramatic increases in the number of endowed faculty professorships, endowed faculty fellowships, and the endowments in research and teaching centers.</w:t>
      </w:r>
    </w:p>
    <w:p w14:paraId="708E9A81" w14:textId="77777777" w:rsidR="00550C0E" w:rsidRDefault="00550C0E" w:rsidP="00955658">
      <w:pPr>
        <w:numPr>
          <w:ilvl w:val="0"/>
          <w:numId w:val="1"/>
        </w:numPr>
        <w:tabs>
          <w:tab w:val="left" w:pos="720"/>
        </w:tabs>
        <w:spacing w:line="240" w:lineRule="exact"/>
        <w:ind w:left="1440"/>
        <w:rPr>
          <w:rFonts w:ascii="Times New Roman" w:hAnsi="Times New Roman"/>
        </w:rPr>
      </w:pPr>
      <w:r>
        <w:rPr>
          <w:rFonts w:ascii="Times New Roman" w:hAnsi="Times New Roman"/>
        </w:rPr>
        <w:t>Nine years of 17.1% annual growth of MBA scholarship support.</w:t>
      </w:r>
    </w:p>
    <w:p w14:paraId="29CA2F9D" w14:textId="77777777" w:rsidR="00550C0E" w:rsidRDefault="00550C0E" w:rsidP="00955658">
      <w:pPr>
        <w:numPr>
          <w:ilvl w:val="0"/>
          <w:numId w:val="1"/>
        </w:numPr>
        <w:tabs>
          <w:tab w:val="left" w:pos="720"/>
        </w:tabs>
        <w:spacing w:line="240" w:lineRule="exact"/>
        <w:ind w:left="1440"/>
        <w:rPr>
          <w:rFonts w:ascii="Times New Roman" w:hAnsi="Times New Roman"/>
        </w:rPr>
      </w:pPr>
      <w:r>
        <w:rPr>
          <w:rFonts w:ascii="Times New Roman" w:hAnsi="Times New Roman"/>
        </w:rPr>
        <w:t>Naming of the school with unrestricted funds provided by David Booth – the largest gift ($300m) to the University of Chicago and the largest gift ever to a business school.</w:t>
      </w:r>
    </w:p>
    <w:p w14:paraId="4C91717A" w14:textId="77777777" w:rsidR="00D862FA" w:rsidRDefault="00D862FA" w:rsidP="00955658">
      <w:pPr>
        <w:numPr>
          <w:ilvl w:val="0"/>
          <w:numId w:val="1"/>
        </w:numPr>
        <w:tabs>
          <w:tab w:val="left" w:pos="720"/>
        </w:tabs>
        <w:spacing w:line="240" w:lineRule="exact"/>
        <w:ind w:left="1440"/>
        <w:rPr>
          <w:rFonts w:ascii="Times New Roman" w:hAnsi="Times New Roman"/>
        </w:rPr>
      </w:pPr>
      <w:r>
        <w:rPr>
          <w:rFonts w:ascii="Times New Roman" w:hAnsi="Times New Roman"/>
        </w:rPr>
        <w:t>Increased the school’s endowment from approximately $200m in 2001 to over $500m, independent of the Booth gift.</w:t>
      </w:r>
    </w:p>
    <w:p w14:paraId="02BB2E30" w14:textId="77777777" w:rsidR="00550C0E" w:rsidRDefault="00550C0E" w:rsidP="00955658">
      <w:pPr>
        <w:numPr>
          <w:ilvl w:val="0"/>
          <w:numId w:val="1"/>
        </w:numPr>
        <w:tabs>
          <w:tab w:val="left" w:pos="720"/>
        </w:tabs>
        <w:spacing w:line="240" w:lineRule="exact"/>
        <w:ind w:left="1440"/>
        <w:rPr>
          <w:rFonts w:ascii="Times New Roman" w:hAnsi="Times New Roman"/>
        </w:rPr>
      </w:pPr>
      <w:r>
        <w:rPr>
          <w:rFonts w:ascii="Times New Roman" w:hAnsi="Times New Roman"/>
        </w:rPr>
        <w:t>Substantial improvements in the influence, visibility, and recognition of the school, including improved rankings, e.g., BusinessWeek #1</w:t>
      </w:r>
      <w:r w:rsidR="00A56BFF">
        <w:rPr>
          <w:rFonts w:ascii="Times New Roman" w:hAnsi="Times New Roman"/>
        </w:rPr>
        <w:t xml:space="preserve"> rankings in 2006, 2008, and 201</w:t>
      </w:r>
      <w:r>
        <w:rPr>
          <w:rFonts w:ascii="Times New Roman" w:hAnsi="Times New Roman"/>
        </w:rPr>
        <w:t>0, and Economist #1 rankings in 2006 and 2009.</w:t>
      </w:r>
    </w:p>
    <w:p w14:paraId="61E7AB3F" w14:textId="77777777" w:rsidR="00D862FA" w:rsidRDefault="00D862FA" w:rsidP="00955658">
      <w:pPr>
        <w:numPr>
          <w:ilvl w:val="0"/>
          <w:numId w:val="1"/>
        </w:numPr>
        <w:tabs>
          <w:tab w:val="left" w:pos="720"/>
        </w:tabs>
        <w:spacing w:line="240" w:lineRule="exact"/>
        <w:ind w:left="1440"/>
        <w:rPr>
          <w:rFonts w:ascii="Times New Roman" w:hAnsi="Times New Roman"/>
        </w:rPr>
      </w:pPr>
      <w:r>
        <w:rPr>
          <w:rFonts w:ascii="Times New Roman" w:hAnsi="Times New Roman"/>
        </w:rPr>
        <w:t>Improvements in the quality and diversity of the MBA classes.</w:t>
      </w:r>
    </w:p>
    <w:p w14:paraId="0FA1787E" w14:textId="77777777" w:rsidR="00D862FA" w:rsidRDefault="00D862FA" w:rsidP="00955658">
      <w:pPr>
        <w:numPr>
          <w:ilvl w:val="0"/>
          <w:numId w:val="1"/>
        </w:numPr>
        <w:tabs>
          <w:tab w:val="left" w:pos="720"/>
        </w:tabs>
        <w:spacing w:line="240" w:lineRule="exact"/>
        <w:ind w:left="1440"/>
        <w:rPr>
          <w:rFonts w:ascii="Times New Roman" w:hAnsi="Times New Roman"/>
        </w:rPr>
      </w:pPr>
      <w:r>
        <w:rPr>
          <w:rFonts w:ascii="Times New Roman" w:hAnsi="Times New Roman"/>
        </w:rPr>
        <w:t>Large increases in support for PhD students, including dramatic increa</w:t>
      </w:r>
      <w:r w:rsidR="00A56BFF">
        <w:rPr>
          <w:rFonts w:ascii="Times New Roman" w:hAnsi="Times New Roman"/>
        </w:rPr>
        <w:t>ses in endowment</w:t>
      </w:r>
      <w:r>
        <w:rPr>
          <w:rFonts w:ascii="Times New Roman" w:hAnsi="Times New Roman"/>
        </w:rPr>
        <w:t xml:space="preserve"> for </w:t>
      </w:r>
      <w:r w:rsidR="007E2799">
        <w:rPr>
          <w:rFonts w:ascii="Times New Roman" w:hAnsi="Times New Roman"/>
        </w:rPr>
        <w:t>PhD</w:t>
      </w:r>
      <w:r>
        <w:rPr>
          <w:rFonts w:ascii="Times New Roman" w:hAnsi="Times New Roman"/>
        </w:rPr>
        <w:t xml:space="preserve"> program.</w:t>
      </w:r>
    </w:p>
    <w:p w14:paraId="409833C5" w14:textId="77777777" w:rsidR="00550C0E" w:rsidRDefault="00550C0E" w:rsidP="00955658">
      <w:pPr>
        <w:numPr>
          <w:ilvl w:val="0"/>
          <w:numId w:val="1"/>
        </w:numPr>
        <w:tabs>
          <w:tab w:val="left" w:pos="720"/>
        </w:tabs>
        <w:spacing w:line="240" w:lineRule="exact"/>
        <w:ind w:left="1440"/>
        <w:rPr>
          <w:rFonts w:ascii="Times New Roman" w:hAnsi="Times New Roman"/>
        </w:rPr>
      </w:pPr>
      <w:r>
        <w:rPr>
          <w:rFonts w:ascii="Times New Roman" w:hAnsi="Times New Roman"/>
        </w:rPr>
        <w:t xml:space="preserve">Established the Global Advisory Board, with Councils for Asia; the Americas; and Europe, </w:t>
      </w:r>
      <w:r w:rsidR="00791CDA" w:rsidRPr="00A56BFF">
        <w:rPr>
          <w:rFonts w:ascii="Times New Roman" w:hAnsi="Times New Roman"/>
        </w:rPr>
        <w:t>Middle</w:t>
      </w:r>
      <w:r>
        <w:rPr>
          <w:rFonts w:ascii="Times New Roman" w:hAnsi="Times New Roman"/>
        </w:rPr>
        <w:t xml:space="preserve"> East, and Africa.</w:t>
      </w:r>
    </w:p>
    <w:p w14:paraId="2A06D6AC" w14:textId="77777777" w:rsidR="008E5210" w:rsidRDefault="00550C0E" w:rsidP="00955658">
      <w:pPr>
        <w:numPr>
          <w:ilvl w:val="0"/>
          <w:numId w:val="1"/>
        </w:numPr>
        <w:tabs>
          <w:tab w:val="left" w:pos="720"/>
        </w:tabs>
        <w:spacing w:line="240" w:lineRule="exact"/>
        <w:ind w:left="1440"/>
        <w:rPr>
          <w:rFonts w:ascii="Times New Roman" w:hAnsi="Times New Roman"/>
        </w:rPr>
      </w:pPr>
      <w:r>
        <w:rPr>
          <w:rFonts w:ascii="Times New Roman" w:hAnsi="Times New Roman"/>
        </w:rPr>
        <w:t>Oversaw the launch of the Initiative on Chicago Price Theory, which became the Becker Center.</w:t>
      </w:r>
    </w:p>
    <w:p w14:paraId="6366509C" w14:textId="77777777" w:rsidR="00D862FA" w:rsidRDefault="00D862FA" w:rsidP="00955658">
      <w:pPr>
        <w:numPr>
          <w:ilvl w:val="0"/>
          <w:numId w:val="1"/>
        </w:numPr>
        <w:tabs>
          <w:tab w:val="left" w:pos="720"/>
        </w:tabs>
        <w:spacing w:line="240" w:lineRule="exact"/>
        <w:ind w:left="1440"/>
        <w:rPr>
          <w:rFonts w:ascii="Times New Roman" w:hAnsi="Times New Roman"/>
        </w:rPr>
      </w:pPr>
      <w:r>
        <w:rPr>
          <w:rFonts w:ascii="Times New Roman" w:hAnsi="Times New Roman"/>
        </w:rPr>
        <w:t xml:space="preserve">Developed funding for </w:t>
      </w:r>
      <w:r w:rsidRPr="00A56BFF">
        <w:rPr>
          <w:rFonts w:ascii="Times New Roman" w:hAnsi="Times New Roman"/>
        </w:rPr>
        <w:t>the Fama</w:t>
      </w:r>
      <w:r w:rsidR="00791CDA" w:rsidRPr="00A56BFF">
        <w:rPr>
          <w:rFonts w:ascii="Times New Roman" w:hAnsi="Times New Roman"/>
        </w:rPr>
        <w:t>-</w:t>
      </w:r>
      <w:r w:rsidRPr="00A56BFF">
        <w:rPr>
          <w:rFonts w:ascii="Times New Roman" w:hAnsi="Times New Roman"/>
        </w:rPr>
        <w:t>Miller Center</w:t>
      </w:r>
      <w:r>
        <w:rPr>
          <w:rFonts w:ascii="Times New Roman" w:hAnsi="Times New Roman"/>
        </w:rPr>
        <w:t>.</w:t>
      </w:r>
    </w:p>
    <w:p w14:paraId="672F5F7D" w14:textId="77777777" w:rsidR="00550C0E" w:rsidRDefault="00550C0E" w:rsidP="00955658">
      <w:pPr>
        <w:numPr>
          <w:ilvl w:val="0"/>
          <w:numId w:val="1"/>
        </w:numPr>
        <w:tabs>
          <w:tab w:val="left" w:pos="720"/>
        </w:tabs>
        <w:spacing w:line="240" w:lineRule="exact"/>
        <w:ind w:left="1440"/>
        <w:rPr>
          <w:rFonts w:ascii="Times New Roman" w:hAnsi="Times New Roman"/>
        </w:rPr>
      </w:pPr>
      <w:r>
        <w:rPr>
          <w:rFonts w:ascii="Times New Roman" w:hAnsi="Times New Roman"/>
        </w:rPr>
        <w:t>Successfully moved the School’s Europe Campus from Barcelona to London.</w:t>
      </w:r>
    </w:p>
    <w:p w14:paraId="1F6F310E" w14:textId="72912A48" w:rsidR="00D862FA" w:rsidRDefault="00D862FA" w:rsidP="00955658">
      <w:pPr>
        <w:numPr>
          <w:ilvl w:val="0"/>
          <w:numId w:val="1"/>
        </w:numPr>
        <w:tabs>
          <w:tab w:val="left" w:pos="720"/>
        </w:tabs>
        <w:spacing w:line="240" w:lineRule="exact"/>
        <w:ind w:left="1440"/>
        <w:rPr>
          <w:rFonts w:ascii="Times New Roman" w:hAnsi="Times New Roman"/>
        </w:rPr>
      </w:pPr>
      <w:r>
        <w:rPr>
          <w:rFonts w:ascii="Times New Roman" w:hAnsi="Times New Roman"/>
        </w:rPr>
        <w:t>Moved into the school’s new Harper Center</w:t>
      </w:r>
      <w:r w:rsidR="00A46752">
        <w:rPr>
          <w:rFonts w:ascii="Times New Roman" w:hAnsi="Times New Roman"/>
        </w:rPr>
        <w:t xml:space="preserve"> on</w:t>
      </w:r>
      <w:r>
        <w:rPr>
          <w:rFonts w:ascii="Times New Roman" w:hAnsi="Times New Roman"/>
        </w:rPr>
        <w:t xml:space="preserve"> time and on budget.</w:t>
      </w:r>
    </w:p>
    <w:p w14:paraId="07B9961E" w14:textId="77777777" w:rsidR="008E5210" w:rsidRDefault="008E5210" w:rsidP="00955658">
      <w:pPr>
        <w:numPr>
          <w:ilvl w:val="0"/>
          <w:numId w:val="1"/>
        </w:numPr>
        <w:tabs>
          <w:tab w:val="left" w:pos="720"/>
        </w:tabs>
        <w:spacing w:line="240" w:lineRule="exact"/>
        <w:ind w:left="1440"/>
        <w:rPr>
          <w:rFonts w:ascii="Times New Roman" w:hAnsi="Times New Roman"/>
        </w:rPr>
      </w:pPr>
      <w:r>
        <w:rPr>
          <w:rFonts w:ascii="Times New Roman" w:hAnsi="Times New Roman"/>
        </w:rPr>
        <w:t>Developed first-of-kind positioning advertising campaign by a business school.</w:t>
      </w:r>
    </w:p>
    <w:p w14:paraId="75C0C0EE" w14:textId="77777777" w:rsidR="008E5210" w:rsidRDefault="008E5210" w:rsidP="00955658">
      <w:pPr>
        <w:numPr>
          <w:ilvl w:val="0"/>
          <w:numId w:val="1"/>
        </w:numPr>
        <w:tabs>
          <w:tab w:val="left" w:pos="720"/>
        </w:tabs>
        <w:spacing w:line="240" w:lineRule="exact"/>
        <w:ind w:left="1440"/>
        <w:rPr>
          <w:rFonts w:ascii="Times New Roman" w:hAnsi="Times New Roman"/>
        </w:rPr>
      </w:pPr>
      <w:r>
        <w:rPr>
          <w:rFonts w:ascii="Times New Roman" w:hAnsi="Times New Roman"/>
        </w:rPr>
        <w:t>Appointments of two women to decanal positions.</w:t>
      </w:r>
    </w:p>
    <w:p w14:paraId="7EB667F6" w14:textId="77777777" w:rsidR="00D862FA" w:rsidRDefault="00D862FA" w:rsidP="00955658">
      <w:pPr>
        <w:numPr>
          <w:ilvl w:val="0"/>
          <w:numId w:val="1"/>
        </w:numPr>
        <w:tabs>
          <w:tab w:val="left" w:pos="720"/>
        </w:tabs>
        <w:spacing w:line="240" w:lineRule="exact"/>
        <w:ind w:left="1440"/>
        <w:rPr>
          <w:rFonts w:ascii="Times New Roman" w:hAnsi="Times New Roman"/>
        </w:rPr>
      </w:pPr>
      <w:r>
        <w:rPr>
          <w:rFonts w:ascii="Times New Roman" w:hAnsi="Times New Roman"/>
        </w:rPr>
        <w:t>Elimination of debt on three facilities.</w:t>
      </w:r>
    </w:p>
    <w:p w14:paraId="36BF5229" w14:textId="77777777" w:rsidR="00D862FA" w:rsidRDefault="00D862FA" w:rsidP="00955658">
      <w:pPr>
        <w:numPr>
          <w:ilvl w:val="0"/>
          <w:numId w:val="1"/>
        </w:numPr>
        <w:tabs>
          <w:tab w:val="left" w:pos="720"/>
        </w:tabs>
        <w:spacing w:line="240" w:lineRule="exact"/>
        <w:ind w:left="1440"/>
        <w:rPr>
          <w:rFonts w:ascii="Times New Roman" w:hAnsi="Times New Roman"/>
        </w:rPr>
      </w:pPr>
      <w:r>
        <w:rPr>
          <w:rFonts w:ascii="Times New Roman" w:hAnsi="Times New Roman"/>
        </w:rPr>
        <w:t>Cumulative operating surpluses of $100.4m over nine-year period.</w:t>
      </w:r>
    </w:p>
    <w:p w14:paraId="64BFCA3B" w14:textId="77777777" w:rsidR="00784C3E" w:rsidRDefault="00784C3E" w:rsidP="00CC3B40">
      <w:pPr>
        <w:pStyle w:val="FootnoteText"/>
        <w:tabs>
          <w:tab w:val="left" w:pos="720"/>
        </w:tabs>
        <w:rPr>
          <w:rFonts w:ascii="Times New Roman" w:hAnsi="Times New Roman"/>
        </w:rPr>
      </w:pPr>
    </w:p>
    <w:p w14:paraId="2CBE2362" w14:textId="3E3FAFB9" w:rsidR="00011008" w:rsidRDefault="00011008" w:rsidP="00011008">
      <w:pPr>
        <w:tabs>
          <w:tab w:val="left" w:pos="720"/>
        </w:tabs>
        <w:spacing w:line="240" w:lineRule="exact"/>
        <w:ind w:left="1152" w:hanging="576"/>
        <w:rPr>
          <w:rFonts w:ascii="Times New Roman" w:hAnsi="Times New Roman"/>
        </w:rPr>
      </w:pPr>
      <w:r>
        <w:rPr>
          <w:rFonts w:ascii="Times New Roman" w:hAnsi="Times New Roman"/>
          <w:i/>
          <w:iCs/>
        </w:rPr>
        <w:tab/>
      </w:r>
      <w:r w:rsidR="005F351C">
        <w:rPr>
          <w:rFonts w:ascii="Times New Roman" w:hAnsi="Times New Roman"/>
          <w:i/>
          <w:iCs/>
        </w:rPr>
        <w:t xml:space="preserve">University </w:t>
      </w:r>
      <w:r>
        <w:rPr>
          <w:rFonts w:ascii="Times New Roman" w:hAnsi="Times New Roman"/>
          <w:i/>
          <w:iCs/>
        </w:rPr>
        <w:t>Service:</w:t>
      </w:r>
      <w:r>
        <w:rPr>
          <w:rFonts w:ascii="Times New Roman" w:hAnsi="Times New Roman"/>
        </w:rPr>
        <w:t xml:space="preserve">  </w:t>
      </w:r>
    </w:p>
    <w:p w14:paraId="15603A4D" w14:textId="77777777" w:rsidR="00011008" w:rsidRDefault="00011008" w:rsidP="00CC3B40">
      <w:pPr>
        <w:pStyle w:val="FootnoteText"/>
        <w:tabs>
          <w:tab w:val="left" w:pos="720"/>
        </w:tabs>
        <w:rPr>
          <w:rFonts w:ascii="Times New Roman" w:hAnsi="Times New Roman"/>
        </w:rPr>
      </w:pPr>
    </w:p>
    <w:p w14:paraId="27A94B54" w14:textId="2C45188F" w:rsidR="00CC3B40" w:rsidRDefault="00CC3B40" w:rsidP="00011008">
      <w:pPr>
        <w:pStyle w:val="FootnoteText"/>
        <w:numPr>
          <w:ilvl w:val="0"/>
          <w:numId w:val="2"/>
        </w:numPr>
        <w:tabs>
          <w:tab w:val="left" w:pos="720"/>
        </w:tabs>
        <w:ind w:left="1440"/>
        <w:rPr>
          <w:rFonts w:ascii="Times New Roman" w:hAnsi="Times New Roman"/>
        </w:rPr>
      </w:pPr>
      <w:r>
        <w:rPr>
          <w:rFonts w:ascii="Times New Roman" w:hAnsi="Times New Roman"/>
        </w:rPr>
        <w:t xml:space="preserve">Member, Academic Leadership Group </w:t>
      </w:r>
      <w:r w:rsidR="005F351C">
        <w:rPr>
          <w:rFonts w:ascii="Times New Roman" w:hAnsi="Times New Roman"/>
        </w:rPr>
        <w:t>(</w:t>
      </w:r>
      <w:r w:rsidR="008D7059">
        <w:rPr>
          <w:rFonts w:ascii="Times New Roman" w:hAnsi="Times New Roman"/>
        </w:rPr>
        <w:t xml:space="preserve">July </w:t>
      </w:r>
      <w:r w:rsidR="00293F98">
        <w:rPr>
          <w:rFonts w:ascii="Times New Roman" w:hAnsi="Times New Roman"/>
        </w:rPr>
        <w:t xml:space="preserve">2001 – </w:t>
      </w:r>
      <w:r w:rsidR="008D7059">
        <w:rPr>
          <w:rFonts w:ascii="Times New Roman" w:hAnsi="Times New Roman"/>
        </w:rPr>
        <w:t>June 2010</w:t>
      </w:r>
      <w:r w:rsidR="005F351C">
        <w:rPr>
          <w:rFonts w:ascii="Times New Roman" w:hAnsi="Times New Roman"/>
        </w:rPr>
        <w:t>)</w:t>
      </w:r>
      <w:r w:rsidR="001E2FE1">
        <w:rPr>
          <w:rFonts w:ascii="Times New Roman" w:hAnsi="Times New Roman"/>
        </w:rPr>
        <w:t>.</w:t>
      </w:r>
    </w:p>
    <w:p w14:paraId="24BBA790" w14:textId="77777777" w:rsidR="00CC3B40" w:rsidRDefault="00CC3B40" w:rsidP="00011008">
      <w:pPr>
        <w:pStyle w:val="FootnoteText"/>
        <w:numPr>
          <w:ilvl w:val="0"/>
          <w:numId w:val="2"/>
        </w:numPr>
        <w:tabs>
          <w:tab w:val="left" w:pos="720"/>
        </w:tabs>
        <w:ind w:left="1440"/>
        <w:rPr>
          <w:rFonts w:ascii="Times New Roman" w:hAnsi="Times New Roman"/>
        </w:rPr>
      </w:pPr>
      <w:r>
        <w:rPr>
          <w:rFonts w:ascii="Times New Roman" w:hAnsi="Times New Roman"/>
        </w:rPr>
        <w:t>Oversight Responsibilities for two University Centers (Stigler Center and Becker Center)</w:t>
      </w:r>
      <w:r w:rsidR="001E2FE1">
        <w:rPr>
          <w:rFonts w:ascii="Times New Roman" w:hAnsi="Times New Roman"/>
        </w:rPr>
        <w:t>.</w:t>
      </w:r>
    </w:p>
    <w:p w14:paraId="4E18152E" w14:textId="71CC034F" w:rsidR="00CC3B40" w:rsidRDefault="00CC3B40" w:rsidP="00011008">
      <w:pPr>
        <w:pStyle w:val="FootnoteText"/>
        <w:numPr>
          <w:ilvl w:val="0"/>
          <w:numId w:val="2"/>
        </w:numPr>
        <w:tabs>
          <w:tab w:val="left" w:pos="720"/>
        </w:tabs>
        <w:ind w:left="1440"/>
        <w:rPr>
          <w:rFonts w:ascii="Times New Roman" w:hAnsi="Times New Roman"/>
        </w:rPr>
      </w:pPr>
      <w:r>
        <w:rPr>
          <w:rFonts w:ascii="Times New Roman" w:hAnsi="Times New Roman"/>
        </w:rPr>
        <w:t xml:space="preserve">Member, Provost Ad Hoc Tenure Review Committees </w:t>
      </w:r>
      <w:r w:rsidR="005F351C">
        <w:rPr>
          <w:rFonts w:ascii="Times New Roman" w:hAnsi="Times New Roman"/>
        </w:rPr>
        <w:t>(</w:t>
      </w:r>
      <w:r>
        <w:rPr>
          <w:rFonts w:ascii="Times New Roman" w:hAnsi="Times New Roman"/>
        </w:rPr>
        <w:t xml:space="preserve">2002 – </w:t>
      </w:r>
      <w:r w:rsidR="008D7059">
        <w:rPr>
          <w:rFonts w:ascii="Times New Roman" w:hAnsi="Times New Roman"/>
        </w:rPr>
        <w:t>2010</w:t>
      </w:r>
      <w:r w:rsidR="005F351C">
        <w:rPr>
          <w:rFonts w:ascii="Times New Roman" w:hAnsi="Times New Roman"/>
        </w:rPr>
        <w:t>)</w:t>
      </w:r>
      <w:r w:rsidR="001E2FE1">
        <w:rPr>
          <w:rFonts w:ascii="Times New Roman" w:hAnsi="Times New Roman"/>
        </w:rPr>
        <w:t>.</w:t>
      </w:r>
    </w:p>
    <w:p w14:paraId="0CF165B3" w14:textId="3AA7D3FA" w:rsidR="00CC3B40" w:rsidRDefault="00CC3B40" w:rsidP="00011008">
      <w:pPr>
        <w:pStyle w:val="FootnoteText"/>
        <w:numPr>
          <w:ilvl w:val="0"/>
          <w:numId w:val="2"/>
        </w:numPr>
        <w:tabs>
          <w:tab w:val="left" w:pos="720"/>
        </w:tabs>
        <w:ind w:left="1440"/>
        <w:rPr>
          <w:rFonts w:ascii="Times New Roman" w:hAnsi="Times New Roman"/>
        </w:rPr>
      </w:pPr>
      <w:r>
        <w:rPr>
          <w:rFonts w:ascii="Times New Roman" w:hAnsi="Times New Roman"/>
        </w:rPr>
        <w:t xml:space="preserve">Member, Board of Directors, Argonne National Laboratories </w:t>
      </w:r>
      <w:r w:rsidR="005F351C">
        <w:rPr>
          <w:rFonts w:ascii="Times New Roman" w:hAnsi="Times New Roman"/>
        </w:rPr>
        <w:t>(</w:t>
      </w:r>
      <w:r w:rsidR="008D7059">
        <w:rPr>
          <w:rFonts w:ascii="Times New Roman" w:hAnsi="Times New Roman"/>
        </w:rPr>
        <w:t xml:space="preserve">July </w:t>
      </w:r>
      <w:r>
        <w:rPr>
          <w:rFonts w:ascii="Times New Roman" w:hAnsi="Times New Roman"/>
        </w:rPr>
        <w:t xml:space="preserve">2008 – </w:t>
      </w:r>
      <w:r w:rsidR="008D7059">
        <w:rPr>
          <w:rFonts w:ascii="Times New Roman" w:hAnsi="Times New Roman"/>
        </w:rPr>
        <w:t>June 2010</w:t>
      </w:r>
      <w:r w:rsidR="005F351C">
        <w:rPr>
          <w:rFonts w:ascii="Times New Roman" w:hAnsi="Times New Roman"/>
        </w:rPr>
        <w:t>)</w:t>
      </w:r>
      <w:r w:rsidR="001E2FE1">
        <w:rPr>
          <w:rFonts w:ascii="Times New Roman" w:hAnsi="Times New Roman"/>
        </w:rPr>
        <w:t>.</w:t>
      </w:r>
    </w:p>
    <w:p w14:paraId="23D72B4B" w14:textId="537BF569" w:rsidR="00CC3B40" w:rsidRDefault="00CC3B40" w:rsidP="00011008">
      <w:pPr>
        <w:pStyle w:val="FootnoteText"/>
        <w:numPr>
          <w:ilvl w:val="0"/>
          <w:numId w:val="2"/>
        </w:numPr>
        <w:tabs>
          <w:tab w:val="left" w:pos="720"/>
        </w:tabs>
        <w:ind w:left="1440"/>
        <w:rPr>
          <w:rFonts w:ascii="Times New Roman" w:hAnsi="Times New Roman"/>
        </w:rPr>
      </w:pPr>
      <w:r>
        <w:rPr>
          <w:rFonts w:ascii="Times New Roman" w:hAnsi="Times New Roman"/>
        </w:rPr>
        <w:t xml:space="preserve">Member of various Dean and VP Search Committees </w:t>
      </w:r>
      <w:r w:rsidR="005F351C">
        <w:rPr>
          <w:rFonts w:ascii="Times New Roman" w:hAnsi="Times New Roman"/>
        </w:rPr>
        <w:t>(</w:t>
      </w:r>
      <w:r>
        <w:rPr>
          <w:rFonts w:ascii="Times New Roman" w:hAnsi="Times New Roman"/>
        </w:rPr>
        <w:t xml:space="preserve">2003 – </w:t>
      </w:r>
      <w:r w:rsidR="008D7059">
        <w:rPr>
          <w:rFonts w:ascii="Times New Roman" w:hAnsi="Times New Roman"/>
        </w:rPr>
        <w:t>2009</w:t>
      </w:r>
      <w:r w:rsidR="005F351C">
        <w:rPr>
          <w:rFonts w:ascii="Times New Roman" w:hAnsi="Times New Roman"/>
        </w:rPr>
        <w:t>)</w:t>
      </w:r>
      <w:r w:rsidR="001E2FE1">
        <w:rPr>
          <w:rFonts w:ascii="Times New Roman" w:hAnsi="Times New Roman"/>
        </w:rPr>
        <w:t>.</w:t>
      </w:r>
    </w:p>
    <w:p w14:paraId="10A4969E" w14:textId="5582A3F2" w:rsidR="00CC3B40" w:rsidRDefault="00CC3B40" w:rsidP="00011008">
      <w:pPr>
        <w:pStyle w:val="FootnoteText"/>
        <w:numPr>
          <w:ilvl w:val="0"/>
          <w:numId w:val="2"/>
        </w:numPr>
        <w:tabs>
          <w:tab w:val="left" w:pos="720"/>
        </w:tabs>
        <w:ind w:left="1440"/>
        <w:rPr>
          <w:rFonts w:ascii="Times New Roman" w:hAnsi="Times New Roman"/>
        </w:rPr>
      </w:pPr>
      <w:r>
        <w:rPr>
          <w:rFonts w:ascii="Times New Roman" w:hAnsi="Times New Roman"/>
        </w:rPr>
        <w:t xml:space="preserve">Advisory work on University’s globalization efforts </w:t>
      </w:r>
      <w:r w:rsidR="005F351C">
        <w:rPr>
          <w:rFonts w:ascii="Times New Roman" w:hAnsi="Times New Roman"/>
        </w:rPr>
        <w:t>(</w:t>
      </w:r>
      <w:r>
        <w:rPr>
          <w:rFonts w:ascii="Times New Roman" w:hAnsi="Times New Roman"/>
        </w:rPr>
        <w:t xml:space="preserve">2007 </w:t>
      </w:r>
      <w:r w:rsidR="001E2FE1">
        <w:rPr>
          <w:rFonts w:ascii="Times New Roman" w:hAnsi="Times New Roman"/>
        </w:rPr>
        <w:t>–</w:t>
      </w:r>
      <w:r>
        <w:rPr>
          <w:rFonts w:ascii="Times New Roman" w:hAnsi="Times New Roman"/>
        </w:rPr>
        <w:t xml:space="preserve"> </w:t>
      </w:r>
      <w:r w:rsidR="008D7059">
        <w:rPr>
          <w:rFonts w:ascii="Times New Roman" w:hAnsi="Times New Roman"/>
        </w:rPr>
        <w:t>2010</w:t>
      </w:r>
      <w:r w:rsidR="005F351C">
        <w:rPr>
          <w:rFonts w:ascii="Times New Roman" w:hAnsi="Times New Roman"/>
        </w:rPr>
        <w:t>)</w:t>
      </w:r>
      <w:r w:rsidR="001E2FE1">
        <w:rPr>
          <w:rFonts w:ascii="Times New Roman" w:hAnsi="Times New Roman"/>
        </w:rPr>
        <w:t>.</w:t>
      </w:r>
    </w:p>
    <w:p w14:paraId="1532F1FC" w14:textId="364DD9A4" w:rsidR="00CC3B40" w:rsidRDefault="00317B68" w:rsidP="00011008">
      <w:pPr>
        <w:pStyle w:val="FootnoteText"/>
        <w:numPr>
          <w:ilvl w:val="0"/>
          <w:numId w:val="2"/>
        </w:numPr>
        <w:tabs>
          <w:tab w:val="left" w:pos="720"/>
        </w:tabs>
        <w:ind w:left="1440"/>
        <w:rPr>
          <w:rFonts w:ascii="Times New Roman" w:hAnsi="Times New Roman"/>
        </w:rPr>
      </w:pPr>
      <w:r>
        <w:rPr>
          <w:rFonts w:ascii="Times New Roman" w:hAnsi="Times New Roman"/>
        </w:rPr>
        <w:t xml:space="preserve">Member, </w:t>
      </w:r>
      <w:r w:rsidR="00CC3B40">
        <w:rPr>
          <w:rFonts w:ascii="Times New Roman" w:hAnsi="Times New Roman"/>
        </w:rPr>
        <w:t xml:space="preserve">Social Sciences Deans Group, </w:t>
      </w:r>
      <w:r w:rsidR="005F351C">
        <w:rPr>
          <w:rFonts w:ascii="Times New Roman" w:hAnsi="Times New Roman"/>
        </w:rPr>
        <w:t>(</w:t>
      </w:r>
      <w:r w:rsidR="00CC3B40">
        <w:rPr>
          <w:rFonts w:ascii="Times New Roman" w:hAnsi="Times New Roman"/>
        </w:rPr>
        <w:t xml:space="preserve">2009 – </w:t>
      </w:r>
      <w:r w:rsidR="008D7059">
        <w:rPr>
          <w:rFonts w:ascii="Times New Roman" w:hAnsi="Times New Roman"/>
        </w:rPr>
        <w:t>2010</w:t>
      </w:r>
      <w:r w:rsidR="005F351C">
        <w:rPr>
          <w:rFonts w:ascii="Times New Roman" w:hAnsi="Times New Roman"/>
        </w:rPr>
        <w:t>)</w:t>
      </w:r>
      <w:r w:rsidR="001E2FE1">
        <w:rPr>
          <w:rFonts w:ascii="Times New Roman" w:hAnsi="Times New Roman"/>
        </w:rPr>
        <w:t>.</w:t>
      </w:r>
    </w:p>
    <w:p w14:paraId="0FB34F5F" w14:textId="77777777" w:rsidR="00C5194D" w:rsidRDefault="00C5194D" w:rsidP="00C5194D">
      <w:pPr>
        <w:pStyle w:val="FootnoteText"/>
        <w:tabs>
          <w:tab w:val="left" w:pos="720"/>
        </w:tabs>
        <w:ind w:left="1440"/>
        <w:rPr>
          <w:rFonts w:ascii="Times New Roman" w:hAnsi="Times New Roman"/>
        </w:rPr>
      </w:pPr>
    </w:p>
    <w:p w14:paraId="79EE79AD" w14:textId="77777777" w:rsidR="000C205F" w:rsidRPr="009405D9" w:rsidRDefault="009405D9" w:rsidP="00317B68">
      <w:pPr>
        <w:tabs>
          <w:tab w:val="left" w:pos="720"/>
        </w:tabs>
        <w:spacing w:line="240" w:lineRule="exact"/>
        <w:ind w:left="576" w:hanging="576"/>
        <w:rPr>
          <w:rFonts w:ascii="Times New Roman" w:hAnsi="Times New Roman"/>
          <w:b/>
        </w:rPr>
      </w:pPr>
      <w:r w:rsidRPr="009405D9">
        <w:rPr>
          <w:rFonts w:ascii="Times New Roman" w:hAnsi="Times New Roman"/>
          <w:b/>
        </w:rPr>
        <w:t>University of Virginia</w:t>
      </w:r>
    </w:p>
    <w:p w14:paraId="4CBEEAAB" w14:textId="77777777" w:rsidR="000C205F" w:rsidRDefault="000C205F" w:rsidP="00317B68">
      <w:pPr>
        <w:tabs>
          <w:tab w:val="left" w:pos="720"/>
        </w:tabs>
        <w:spacing w:line="240" w:lineRule="exact"/>
        <w:ind w:left="576" w:hanging="576"/>
        <w:rPr>
          <w:rFonts w:ascii="Times New Roman" w:hAnsi="Times New Roman"/>
        </w:rPr>
      </w:pPr>
      <w:r>
        <w:rPr>
          <w:rFonts w:ascii="Times New Roman" w:hAnsi="Times New Roman"/>
        </w:rPr>
        <w:t>Dean and Charles C. Abbott Professor of Business Administration (July 1998 – June 2001)</w:t>
      </w:r>
    </w:p>
    <w:p w14:paraId="533D6FAC" w14:textId="77777777" w:rsidR="000C205F" w:rsidRDefault="000C205F" w:rsidP="000C205F">
      <w:pPr>
        <w:tabs>
          <w:tab w:val="left" w:pos="720"/>
        </w:tabs>
        <w:spacing w:line="240" w:lineRule="exact"/>
        <w:ind w:left="1152" w:hanging="576"/>
        <w:rPr>
          <w:rFonts w:ascii="Times New Roman" w:hAnsi="Times New Roman"/>
        </w:rPr>
      </w:pPr>
    </w:p>
    <w:p w14:paraId="76F1F33F" w14:textId="77777777" w:rsidR="000C205F" w:rsidRDefault="000C205F" w:rsidP="000C205F">
      <w:pPr>
        <w:tabs>
          <w:tab w:val="left" w:pos="720"/>
        </w:tabs>
        <w:spacing w:line="240" w:lineRule="exact"/>
        <w:ind w:left="1152" w:hanging="576"/>
        <w:rPr>
          <w:rFonts w:ascii="Times New Roman" w:hAnsi="Times New Roman"/>
        </w:rPr>
      </w:pPr>
      <w:r>
        <w:rPr>
          <w:rFonts w:ascii="Times New Roman" w:hAnsi="Times New Roman"/>
        </w:rPr>
        <w:tab/>
      </w:r>
      <w:r w:rsidR="006013A5" w:rsidRPr="006013A5">
        <w:rPr>
          <w:rFonts w:ascii="Times New Roman" w:hAnsi="Times New Roman"/>
          <w:i/>
        </w:rPr>
        <w:t>Decanal</w:t>
      </w:r>
      <w:r w:rsidR="006013A5">
        <w:rPr>
          <w:rFonts w:ascii="Times New Roman" w:hAnsi="Times New Roman"/>
        </w:rPr>
        <w:t xml:space="preserve"> </w:t>
      </w:r>
      <w:r>
        <w:rPr>
          <w:rFonts w:ascii="Times New Roman" w:hAnsi="Times New Roman"/>
          <w:i/>
        </w:rPr>
        <w:t xml:space="preserve">Responsibilities:  </w:t>
      </w:r>
      <w:r>
        <w:rPr>
          <w:rFonts w:ascii="Times New Roman" w:hAnsi="Times New Roman"/>
        </w:rPr>
        <w:t>Overall academic, financial, and administrative leadership of the Darden School.</w:t>
      </w:r>
    </w:p>
    <w:p w14:paraId="7DA22D65" w14:textId="77777777" w:rsidR="002F4FBA" w:rsidRDefault="002F4FBA" w:rsidP="000C205F">
      <w:pPr>
        <w:tabs>
          <w:tab w:val="left" w:pos="720"/>
        </w:tabs>
        <w:spacing w:line="240" w:lineRule="exact"/>
        <w:ind w:left="1152" w:hanging="576"/>
        <w:rPr>
          <w:rFonts w:ascii="Times New Roman" w:hAnsi="Times New Roman"/>
        </w:rPr>
      </w:pPr>
    </w:p>
    <w:p w14:paraId="1617763B" w14:textId="0239F692" w:rsidR="000C205F" w:rsidRDefault="000C205F" w:rsidP="000C205F">
      <w:pPr>
        <w:tabs>
          <w:tab w:val="left" w:pos="720"/>
        </w:tabs>
        <w:spacing w:line="240" w:lineRule="exact"/>
        <w:ind w:left="1152" w:hanging="576"/>
        <w:rPr>
          <w:rFonts w:ascii="Times New Roman" w:hAnsi="Times New Roman"/>
        </w:rPr>
      </w:pPr>
      <w:r>
        <w:rPr>
          <w:rFonts w:ascii="Times New Roman" w:hAnsi="Times New Roman"/>
          <w:i/>
          <w:iCs/>
        </w:rPr>
        <w:tab/>
        <w:t>Major achievements and initiat</w:t>
      </w:r>
      <w:r w:rsidR="00B7535C">
        <w:rPr>
          <w:rFonts w:ascii="Times New Roman" w:hAnsi="Times New Roman"/>
          <w:i/>
          <w:iCs/>
        </w:rPr>
        <w:t>i</w:t>
      </w:r>
      <w:r>
        <w:rPr>
          <w:rFonts w:ascii="Times New Roman" w:hAnsi="Times New Roman"/>
          <w:i/>
          <w:iCs/>
        </w:rPr>
        <w:t>ves</w:t>
      </w:r>
      <w:r w:rsidR="00150D47">
        <w:rPr>
          <w:rFonts w:ascii="Times New Roman" w:hAnsi="Times New Roman"/>
          <w:i/>
          <w:iCs/>
        </w:rPr>
        <w:t xml:space="preserve"> as Dean</w:t>
      </w:r>
      <w:r>
        <w:rPr>
          <w:rFonts w:ascii="Times New Roman" w:hAnsi="Times New Roman"/>
          <w:i/>
          <w:iCs/>
        </w:rPr>
        <w:t>:</w:t>
      </w:r>
      <w:r>
        <w:rPr>
          <w:rFonts w:ascii="Times New Roman" w:hAnsi="Times New Roman"/>
        </w:rPr>
        <w:t xml:space="preserve">  </w:t>
      </w:r>
    </w:p>
    <w:p w14:paraId="1D1F63E4" w14:textId="77777777" w:rsidR="000C205F" w:rsidRDefault="000C205F" w:rsidP="000339BF">
      <w:pPr>
        <w:tabs>
          <w:tab w:val="left" w:pos="720"/>
        </w:tabs>
        <w:spacing w:line="140" w:lineRule="exact"/>
        <w:ind w:left="1152" w:hanging="576"/>
        <w:rPr>
          <w:rFonts w:ascii="Times New Roman" w:hAnsi="Times New Roman"/>
        </w:rPr>
      </w:pPr>
    </w:p>
    <w:p w14:paraId="5847ECFB" w14:textId="77777777" w:rsidR="000C205F" w:rsidRDefault="000C205F" w:rsidP="00955658">
      <w:pPr>
        <w:numPr>
          <w:ilvl w:val="0"/>
          <w:numId w:val="1"/>
        </w:numPr>
        <w:tabs>
          <w:tab w:val="left" w:pos="720"/>
        </w:tabs>
        <w:spacing w:line="240" w:lineRule="exact"/>
        <w:ind w:left="1440"/>
        <w:rPr>
          <w:rFonts w:ascii="Times New Roman" w:hAnsi="Times New Roman"/>
        </w:rPr>
      </w:pPr>
      <w:r>
        <w:rPr>
          <w:rFonts w:ascii="Times New Roman" w:hAnsi="Times New Roman"/>
        </w:rPr>
        <w:t>First MBA Program growth in 24 years.</w:t>
      </w:r>
    </w:p>
    <w:p w14:paraId="5A5B3A24" w14:textId="77777777" w:rsidR="000C205F" w:rsidRDefault="000C205F" w:rsidP="00955658">
      <w:pPr>
        <w:numPr>
          <w:ilvl w:val="0"/>
          <w:numId w:val="1"/>
        </w:numPr>
        <w:tabs>
          <w:tab w:val="left" w:pos="720"/>
        </w:tabs>
        <w:spacing w:line="240" w:lineRule="exact"/>
        <w:ind w:left="1440"/>
        <w:rPr>
          <w:rFonts w:ascii="Times New Roman" w:hAnsi="Times New Roman"/>
        </w:rPr>
      </w:pPr>
      <w:r>
        <w:rPr>
          <w:rFonts w:ascii="Times New Roman" w:hAnsi="Times New Roman"/>
        </w:rPr>
        <w:t>Increase in nine-year capital campaign from $98m to $212m.</w:t>
      </w:r>
    </w:p>
    <w:p w14:paraId="78D25290" w14:textId="77777777" w:rsidR="004241DE" w:rsidRDefault="004241DE" w:rsidP="00955658">
      <w:pPr>
        <w:numPr>
          <w:ilvl w:val="0"/>
          <w:numId w:val="1"/>
        </w:numPr>
        <w:tabs>
          <w:tab w:val="left" w:pos="720"/>
        </w:tabs>
        <w:spacing w:line="240" w:lineRule="exact"/>
        <w:ind w:left="1440"/>
        <w:rPr>
          <w:rFonts w:ascii="Times New Roman" w:hAnsi="Times New Roman"/>
        </w:rPr>
      </w:pPr>
      <w:r>
        <w:rPr>
          <w:rFonts w:ascii="Times New Roman" w:hAnsi="Times New Roman"/>
        </w:rPr>
        <w:t>Establishment of Batten Institute in 1999.</w:t>
      </w:r>
    </w:p>
    <w:p w14:paraId="37B65633" w14:textId="6EAA3A3A" w:rsidR="000C205F" w:rsidRDefault="000C205F" w:rsidP="00955658">
      <w:pPr>
        <w:numPr>
          <w:ilvl w:val="0"/>
          <w:numId w:val="1"/>
        </w:numPr>
        <w:tabs>
          <w:tab w:val="left" w:pos="720"/>
        </w:tabs>
        <w:spacing w:line="240" w:lineRule="exact"/>
        <w:ind w:left="1440"/>
        <w:rPr>
          <w:rFonts w:ascii="Times New Roman" w:hAnsi="Times New Roman"/>
        </w:rPr>
      </w:pPr>
      <w:r>
        <w:rPr>
          <w:rFonts w:ascii="Times New Roman" w:hAnsi="Times New Roman"/>
        </w:rPr>
        <w:t>Established Financial Self-Sufficiency for the Darden School, eliminating reliance on unrestricted state support.</w:t>
      </w:r>
    </w:p>
    <w:p w14:paraId="6915ADFA" w14:textId="5C9A96E7" w:rsidR="000C205F" w:rsidRDefault="006219D4" w:rsidP="00955658">
      <w:pPr>
        <w:numPr>
          <w:ilvl w:val="0"/>
          <w:numId w:val="1"/>
        </w:numPr>
        <w:tabs>
          <w:tab w:val="left" w:pos="1080"/>
        </w:tabs>
        <w:spacing w:line="240" w:lineRule="exact"/>
        <w:ind w:left="1440"/>
        <w:rPr>
          <w:rFonts w:ascii="Times New Roman" w:hAnsi="Times New Roman"/>
        </w:rPr>
      </w:pPr>
      <w:r>
        <w:rPr>
          <w:rFonts w:ascii="Times New Roman" w:hAnsi="Times New Roman"/>
        </w:rPr>
        <w:t xml:space="preserve">Completion </w:t>
      </w:r>
      <w:r w:rsidR="005C4A4F">
        <w:rPr>
          <w:rFonts w:ascii="Times New Roman" w:hAnsi="Times New Roman"/>
        </w:rPr>
        <w:t xml:space="preserve">of </w:t>
      </w:r>
      <w:r w:rsidR="000C205F">
        <w:rPr>
          <w:rFonts w:ascii="Times New Roman" w:hAnsi="Times New Roman"/>
        </w:rPr>
        <w:t>Phase II of new Darden Grounds.</w:t>
      </w:r>
    </w:p>
    <w:p w14:paraId="7FC04CA6" w14:textId="77777777" w:rsidR="000C205F" w:rsidRDefault="000C205F" w:rsidP="00955658">
      <w:pPr>
        <w:numPr>
          <w:ilvl w:val="0"/>
          <w:numId w:val="1"/>
        </w:numPr>
        <w:tabs>
          <w:tab w:val="left" w:pos="720"/>
        </w:tabs>
        <w:spacing w:line="240" w:lineRule="exact"/>
        <w:ind w:left="1440"/>
        <w:rPr>
          <w:rFonts w:ascii="Times New Roman" w:hAnsi="Times New Roman"/>
        </w:rPr>
      </w:pPr>
      <w:r>
        <w:rPr>
          <w:rFonts w:ascii="Times New Roman" w:hAnsi="Times New Roman"/>
        </w:rPr>
        <w:t>Increased diversity of MBA classes.</w:t>
      </w:r>
    </w:p>
    <w:p w14:paraId="0F496DAD" w14:textId="77777777" w:rsidR="000C205F" w:rsidRDefault="000C205F" w:rsidP="00955658">
      <w:pPr>
        <w:numPr>
          <w:ilvl w:val="0"/>
          <w:numId w:val="1"/>
        </w:numPr>
        <w:tabs>
          <w:tab w:val="left" w:pos="720"/>
        </w:tabs>
        <w:spacing w:line="240" w:lineRule="exact"/>
        <w:ind w:left="1440"/>
        <w:rPr>
          <w:rFonts w:ascii="Times New Roman" w:hAnsi="Times New Roman"/>
        </w:rPr>
      </w:pPr>
      <w:r>
        <w:rPr>
          <w:rFonts w:ascii="Times New Roman" w:hAnsi="Times New Roman"/>
        </w:rPr>
        <w:t>Appointments of two women to decanal positions</w:t>
      </w:r>
      <w:r w:rsidR="0040355A">
        <w:rPr>
          <w:rFonts w:ascii="Times New Roman" w:hAnsi="Times New Roman"/>
        </w:rPr>
        <w:t>.</w:t>
      </w:r>
    </w:p>
    <w:p w14:paraId="0F013295" w14:textId="77777777" w:rsidR="000C205F" w:rsidRDefault="000C205F" w:rsidP="00955658">
      <w:pPr>
        <w:numPr>
          <w:ilvl w:val="0"/>
          <w:numId w:val="1"/>
        </w:numPr>
        <w:tabs>
          <w:tab w:val="left" w:pos="720"/>
        </w:tabs>
        <w:spacing w:line="240" w:lineRule="exact"/>
        <w:ind w:left="1440"/>
        <w:rPr>
          <w:rFonts w:ascii="Times New Roman" w:hAnsi="Times New Roman"/>
        </w:rPr>
      </w:pPr>
      <w:r>
        <w:rPr>
          <w:rFonts w:ascii="Times New Roman" w:hAnsi="Times New Roman"/>
        </w:rPr>
        <w:t>Appointments of two African-Americans to faculty positions.</w:t>
      </w:r>
    </w:p>
    <w:p w14:paraId="3BFE4277" w14:textId="77777777" w:rsidR="000C205F" w:rsidRDefault="000C205F" w:rsidP="00955658">
      <w:pPr>
        <w:numPr>
          <w:ilvl w:val="0"/>
          <w:numId w:val="1"/>
        </w:numPr>
        <w:tabs>
          <w:tab w:val="left" w:pos="720"/>
        </w:tabs>
        <w:spacing w:line="240" w:lineRule="exact"/>
        <w:ind w:left="1440"/>
        <w:rPr>
          <w:rFonts w:ascii="Times New Roman" w:hAnsi="Times New Roman"/>
        </w:rPr>
      </w:pPr>
      <w:r>
        <w:rPr>
          <w:rFonts w:ascii="Times New Roman" w:hAnsi="Times New Roman"/>
        </w:rPr>
        <w:t>Innovative programs on e-business with global partners</w:t>
      </w:r>
      <w:r w:rsidR="0040355A">
        <w:rPr>
          <w:rFonts w:ascii="Times New Roman" w:hAnsi="Times New Roman"/>
        </w:rPr>
        <w:t>.</w:t>
      </w:r>
    </w:p>
    <w:p w14:paraId="24489BE2" w14:textId="77777777" w:rsidR="006C6A60" w:rsidRPr="004525FA" w:rsidRDefault="000C205F" w:rsidP="00955658">
      <w:pPr>
        <w:numPr>
          <w:ilvl w:val="0"/>
          <w:numId w:val="1"/>
        </w:numPr>
        <w:tabs>
          <w:tab w:val="left" w:pos="720"/>
        </w:tabs>
        <w:spacing w:line="240" w:lineRule="exact"/>
        <w:ind w:left="1440"/>
        <w:rPr>
          <w:rFonts w:ascii="Times New Roman" w:hAnsi="Times New Roman"/>
        </w:rPr>
      </w:pPr>
      <w:r>
        <w:rPr>
          <w:rFonts w:ascii="Times New Roman" w:hAnsi="Times New Roman"/>
        </w:rPr>
        <w:t>Established program partnerships with University of Michigan and University of California at Berkeley</w:t>
      </w:r>
      <w:r w:rsidR="0040355A">
        <w:rPr>
          <w:rFonts w:ascii="Times New Roman" w:hAnsi="Times New Roman"/>
        </w:rPr>
        <w:t>.</w:t>
      </w:r>
    </w:p>
    <w:p w14:paraId="64B6D067" w14:textId="77777777" w:rsidR="005A4B94" w:rsidRDefault="005A4B94" w:rsidP="000C205F">
      <w:pPr>
        <w:tabs>
          <w:tab w:val="left" w:pos="720"/>
        </w:tabs>
        <w:spacing w:line="240" w:lineRule="exact"/>
        <w:ind w:left="1152" w:hanging="576"/>
        <w:rPr>
          <w:rFonts w:ascii="Times New Roman" w:hAnsi="Times New Roman"/>
        </w:rPr>
      </w:pPr>
    </w:p>
    <w:p w14:paraId="25B8C940" w14:textId="77777777" w:rsidR="009405D9" w:rsidRPr="009405D9" w:rsidRDefault="009405D9" w:rsidP="00317B68">
      <w:pPr>
        <w:tabs>
          <w:tab w:val="left" w:pos="720"/>
        </w:tabs>
        <w:spacing w:line="240" w:lineRule="exact"/>
        <w:ind w:left="576" w:hanging="576"/>
        <w:rPr>
          <w:rFonts w:ascii="Times New Roman" w:hAnsi="Times New Roman"/>
          <w:b/>
        </w:rPr>
      </w:pPr>
      <w:r w:rsidRPr="009405D9">
        <w:rPr>
          <w:rFonts w:ascii="Times New Roman" w:hAnsi="Times New Roman"/>
          <w:b/>
        </w:rPr>
        <w:t>University of Michigan</w:t>
      </w:r>
    </w:p>
    <w:p w14:paraId="3D0D7544" w14:textId="0FD85CD9" w:rsidR="000C205F" w:rsidRDefault="000C205F" w:rsidP="00317B68">
      <w:pPr>
        <w:tabs>
          <w:tab w:val="left" w:pos="720"/>
        </w:tabs>
        <w:spacing w:line="240" w:lineRule="exact"/>
        <w:ind w:left="576" w:hanging="576"/>
        <w:rPr>
          <w:rFonts w:ascii="Times New Roman" w:hAnsi="Times New Roman"/>
        </w:rPr>
      </w:pPr>
      <w:r>
        <w:rPr>
          <w:rFonts w:ascii="Times New Roman" w:hAnsi="Times New Roman"/>
        </w:rPr>
        <w:t>Senior Associate Dean, Univers</w:t>
      </w:r>
      <w:r w:rsidR="009405D9">
        <w:rPr>
          <w:rFonts w:ascii="Times New Roman" w:hAnsi="Times New Roman"/>
        </w:rPr>
        <w:t>ity of Michigan Business School</w:t>
      </w:r>
      <w:r>
        <w:rPr>
          <w:rFonts w:ascii="Times New Roman" w:hAnsi="Times New Roman"/>
        </w:rPr>
        <w:t xml:space="preserve"> </w:t>
      </w:r>
      <w:r w:rsidR="009405D9">
        <w:rPr>
          <w:rFonts w:ascii="Times New Roman" w:hAnsi="Times New Roman"/>
        </w:rPr>
        <w:t>(</w:t>
      </w:r>
      <w:r>
        <w:rPr>
          <w:rFonts w:ascii="Times New Roman" w:hAnsi="Times New Roman"/>
        </w:rPr>
        <w:t>1995</w:t>
      </w:r>
      <w:r w:rsidR="005F351C">
        <w:rPr>
          <w:rFonts w:ascii="Times New Roman" w:hAnsi="Times New Roman"/>
        </w:rPr>
        <w:t xml:space="preserve"> – </w:t>
      </w:r>
      <w:r>
        <w:rPr>
          <w:rFonts w:ascii="Times New Roman" w:hAnsi="Times New Roman"/>
        </w:rPr>
        <w:t>1998</w:t>
      </w:r>
      <w:r w:rsidR="009405D9">
        <w:rPr>
          <w:rFonts w:ascii="Times New Roman" w:hAnsi="Times New Roman"/>
        </w:rPr>
        <w:t>)</w:t>
      </w:r>
    </w:p>
    <w:p w14:paraId="48588373" w14:textId="77777777" w:rsidR="000C205F" w:rsidRDefault="000C205F" w:rsidP="000339BF">
      <w:pPr>
        <w:tabs>
          <w:tab w:val="left" w:pos="720"/>
        </w:tabs>
        <w:spacing w:line="140" w:lineRule="exact"/>
        <w:ind w:left="1152" w:hanging="576"/>
        <w:rPr>
          <w:rFonts w:ascii="Times New Roman" w:hAnsi="Times New Roman"/>
        </w:rPr>
      </w:pPr>
    </w:p>
    <w:p w14:paraId="06B7B324" w14:textId="387565BE" w:rsidR="000C205F" w:rsidRDefault="000C205F" w:rsidP="000C205F">
      <w:pPr>
        <w:tabs>
          <w:tab w:val="left" w:pos="720"/>
        </w:tabs>
        <w:spacing w:line="240" w:lineRule="exact"/>
        <w:ind w:left="1152" w:hanging="576"/>
        <w:rPr>
          <w:rFonts w:ascii="Times New Roman" w:hAnsi="Times New Roman"/>
        </w:rPr>
      </w:pPr>
      <w:r>
        <w:rPr>
          <w:rFonts w:ascii="Times New Roman" w:hAnsi="Times New Roman"/>
        </w:rPr>
        <w:tab/>
      </w:r>
      <w:r>
        <w:rPr>
          <w:rFonts w:ascii="Times New Roman" w:hAnsi="Times New Roman"/>
          <w:i/>
        </w:rPr>
        <w:t>Responsibilities</w:t>
      </w:r>
      <w:r w:rsidR="00D84F61">
        <w:rPr>
          <w:rFonts w:ascii="Times New Roman" w:hAnsi="Times New Roman"/>
        </w:rPr>
        <w:t xml:space="preserve">:  </w:t>
      </w:r>
      <w:r>
        <w:rPr>
          <w:rFonts w:ascii="Times New Roman" w:hAnsi="Times New Roman"/>
        </w:rPr>
        <w:t>MBA Programs (full-time, evening, gl</w:t>
      </w:r>
      <w:r w:rsidR="00A56BFF">
        <w:rPr>
          <w:rFonts w:ascii="Times New Roman" w:hAnsi="Times New Roman"/>
        </w:rPr>
        <w:t>obal)</w:t>
      </w:r>
      <w:r w:rsidR="005F351C">
        <w:rPr>
          <w:rFonts w:ascii="Times New Roman" w:hAnsi="Times New Roman"/>
        </w:rPr>
        <w:t>,</w:t>
      </w:r>
      <w:r w:rsidR="00A56BFF">
        <w:rPr>
          <w:rFonts w:ascii="Times New Roman" w:hAnsi="Times New Roman"/>
        </w:rPr>
        <w:t xml:space="preserve"> BBA Program, and </w:t>
      </w:r>
      <w:proofErr w:type="spellStart"/>
      <w:r w:rsidR="00A56BFF">
        <w:rPr>
          <w:rFonts w:ascii="Times New Roman" w:hAnsi="Times New Roman"/>
        </w:rPr>
        <w:t>Master</w:t>
      </w:r>
      <w:r w:rsidR="00580DD3">
        <w:rPr>
          <w:rFonts w:ascii="Times New Roman" w:hAnsi="Times New Roman"/>
        </w:rPr>
        <w:t>’s</w:t>
      </w:r>
      <w:proofErr w:type="spellEnd"/>
      <w:r>
        <w:rPr>
          <w:rFonts w:ascii="Times New Roman" w:hAnsi="Times New Roman"/>
        </w:rPr>
        <w:t xml:space="preserve"> of Accounting Program.  Managed School international programs and corporate relationships.  Oversight of Admissions &amp; Student Services and the Office of Career Development.  Significant responsibility for faculty recruitment and development.  Member of School’s Executive Committee.  </w:t>
      </w:r>
    </w:p>
    <w:p w14:paraId="50600FD1" w14:textId="77777777" w:rsidR="000C205F" w:rsidRDefault="000C205F" w:rsidP="000C205F">
      <w:pPr>
        <w:tabs>
          <w:tab w:val="left" w:pos="720"/>
        </w:tabs>
        <w:spacing w:line="240" w:lineRule="exact"/>
        <w:ind w:left="1152" w:hanging="576"/>
        <w:rPr>
          <w:rFonts w:ascii="Times New Roman" w:hAnsi="Times New Roman"/>
        </w:rPr>
      </w:pPr>
    </w:p>
    <w:p w14:paraId="104BB76B" w14:textId="3314B35D" w:rsidR="000C205F" w:rsidRDefault="000C205F" w:rsidP="000C205F">
      <w:pPr>
        <w:tabs>
          <w:tab w:val="left" w:pos="720"/>
        </w:tabs>
        <w:spacing w:line="240" w:lineRule="exact"/>
        <w:ind w:left="1152" w:hanging="576"/>
        <w:rPr>
          <w:rFonts w:ascii="Times New Roman" w:hAnsi="Times New Roman"/>
          <w:i/>
          <w:iCs/>
        </w:rPr>
      </w:pPr>
      <w:r>
        <w:rPr>
          <w:rFonts w:ascii="Times New Roman" w:hAnsi="Times New Roman"/>
          <w:i/>
          <w:iCs/>
        </w:rPr>
        <w:tab/>
        <w:t>Major achievements and initiatives</w:t>
      </w:r>
      <w:r w:rsidR="00150D47">
        <w:rPr>
          <w:rFonts w:ascii="Times New Roman" w:hAnsi="Times New Roman"/>
          <w:i/>
          <w:iCs/>
        </w:rPr>
        <w:t xml:space="preserve"> as Senior Associate Dean</w:t>
      </w:r>
      <w:r>
        <w:rPr>
          <w:rFonts w:ascii="Times New Roman" w:hAnsi="Times New Roman"/>
          <w:i/>
          <w:iCs/>
        </w:rPr>
        <w:t>:</w:t>
      </w:r>
    </w:p>
    <w:p w14:paraId="43C84C54" w14:textId="77777777" w:rsidR="000C205F" w:rsidRDefault="000C205F" w:rsidP="000339BF">
      <w:pPr>
        <w:tabs>
          <w:tab w:val="left" w:pos="720"/>
        </w:tabs>
        <w:spacing w:line="140" w:lineRule="exact"/>
        <w:ind w:left="1152" w:hanging="576"/>
        <w:rPr>
          <w:rFonts w:ascii="Times New Roman" w:hAnsi="Times New Roman"/>
        </w:rPr>
      </w:pPr>
    </w:p>
    <w:p w14:paraId="7624FECA" w14:textId="77777777" w:rsidR="000C205F" w:rsidRDefault="000C205F" w:rsidP="00955658">
      <w:pPr>
        <w:numPr>
          <w:ilvl w:val="0"/>
          <w:numId w:val="1"/>
        </w:numPr>
        <w:tabs>
          <w:tab w:val="left" w:pos="720"/>
        </w:tabs>
        <w:spacing w:line="240" w:lineRule="exact"/>
        <w:ind w:left="1440"/>
        <w:rPr>
          <w:rFonts w:ascii="Times New Roman" w:hAnsi="Times New Roman"/>
        </w:rPr>
      </w:pPr>
      <w:r>
        <w:rPr>
          <w:rFonts w:ascii="Times New Roman" w:hAnsi="Times New Roman"/>
        </w:rPr>
        <w:t>Global initiatives including International Multi-disciplinary Action Program (IMAP) and Brazil node of Global MBA program.</w:t>
      </w:r>
    </w:p>
    <w:p w14:paraId="044F8824" w14:textId="77777777" w:rsidR="000C205F" w:rsidRDefault="000C205F" w:rsidP="00955658">
      <w:pPr>
        <w:numPr>
          <w:ilvl w:val="0"/>
          <w:numId w:val="1"/>
        </w:numPr>
        <w:tabs>
          <w:tab w:val="left" w:pos="720"/>
        </w:tabs>
        <w:spacing w:line="240" w:lineRule="exact"/>
        <w:ind w:left="1440"/>
        <w:rPr>
          <w:rFonts w:ascii="Times New Roman" w:hAnsi="Times New Roman"/>
        </w:rPr>
      </w:pPr>
      <w:r>
        <w:rPr>
          <w:rFonts w:ascii="Times New Roman" w:hAnsi="Times New Roman"/>
        </w:rPr>
        <w:t>Integration of admissions and career development functions.</w:t>
      </w:r>
    </w:p>
    <w:p w14:paraId="7A26912F" w14:textId="77777777" w:rsidR="000C205F" w:rsidRDefault="000C205F" w:rsidP="00955658">
      <w:pPr>
        <w:numPr>
          <w:ilvl w:val="0"/>
          <w:numId w:val="1"/>
        </w:numPr>
        <w:tabs>
          <w:tab w:val="left" w:pos="720"/>
        </w:tabs>
        <w:spacing w:line="240" w:lineRule="exact"/>
        <w:ind w:left="1440"/>
        <w:rPr>
          <w:rFonts w:ascii="Times New Roman" w:hAnsi="Times New Roman"/>
        </w:rPr>
      </w:pPr>
      <w:r>
        <w:rPr>
          <w:rFonts w:ascii="Times New Roman" w:hAnsi="Times New Roman"/>
        </w:rPr>
        <w:t>Rationalization of real estate curriculum.</w:t>
      </w:r>
    </w:p>
    <w:p w14:paraId="349CBC8C" w14:textId="77777777" w:rsidR="000C205F" w:rsidRDefault="000C205F" w:rsidP="000C205F">
      <w:pPr>
        <w:tabs>
          <w:tab w:val="left" w:pos="720"/>
        </w:tabs>
        <w:spacing w:line="240" w:lineRule="exact"/>
        <w:ind w:left="1152" w:hanging="576"/>
        <w:rPr>
          <w:rFonts w:ascii="Times New Roman" w:hAnsi="Times New Roman"/>
        </w:rPr>
      </w:pPr>
    </w:p>
    <w:p w14:paraId="7BFA2617" w14:textId="72E28157" w:rsidR="000C205F" w:rsidRDefault="000C205F" w:rsidP="00317B68">
      <w:pPr>
        <w:tabs>
          <w:tab w:val="left" w:pos="720"/>
        </w:tabs>
        <w:spacing w:line="240" w:lineRule="exact"/>
        <w:ind w:left="576" w:hanging="576"/>
        <w:rPr>
          <w:rFonts w:ascii="Times New Roman" w:hAnsi="Times New Roman"/>
        </w:rPr>
      </w:pPr>
      <w:r>
        <w:rPr>
          <w:rFonts w:ascii="Times New Roman" w:hAnsi="Times New Roman"/>
        </w:rPr>
        <w:t xml:space="preserve">Director, Davidson Institute at the University of Michigan Business School </w:t>
      </w:r>
      <w:r w:rsidR="009405D9">
        <w:rPr>
          <w:rFonts w:ascii="Times New Roman" w:hAnsi="Times New Roman"/>
        </w:rPr>
        <w:t>(</w:t>
      </w:r>
      <w:r>
        <w:rPr>
          <w:rFonts w:ascii="Times New Roman" w:hAnsi="Times New Roman"/>
        </w:rPr>
        <w:t>1992</w:t>
      </w:r>
      <w:r w:rsidR="005C4A4F">
        <w:rPr>
          <w:rFonts w:ascii="Times New Roman" w:hAnsi="Times New Roman"/>
        </w:rPr>
        <w:t xml:space="preserve"> – </w:t>
      </w:r>
      <w:r>
        <w:rPr>
          <w:rFonts w:ascii="Times New Roman" w:hAnsi="Times New Roman"/>
        </w:rPr>
        <w:t>1995</w:t>
      </w:r>
      <w:r w:rsidR="009405D9">
        <w:rPr>
          <w:rFonts w:ascii="Times New Roman" w:hAnsi="Times New Roman"/>
        </w:rPr>
        <w:t>)</w:t>
      </w:r>
    </w:p>
    <w:p w14:paraId="46943B63" w14:textId="77777777" w:rsidR="0040355A" w:rsidRDefault="0040355A" w:rsidP="0040355A">
      <w:pPr>
        <w:tabs>
          <w:tab w:val="left" w:pos="720"/>
        </w:tabs>
        <w:spacing w:line="240" w:lineRule="exact"/>
        <w:rPr>
          <w:rFonts w:ascii="Times New Roman" w:hAnsi="Times New Roman"/>
        </w:rPr>
      </w:pPr>
    </w:p>
    <w:p w14:paraId="3FB728B2" w14:textId="7688E2FC" w:rsidR="000C205F" w:rsidRDefault="000C205F" w:rsidP="000C205F">
      <w:pPr>
        <w:tabs>
          <w:tab w:val="left" w:pos="720"/>
        </w:tabs>
        <w:spacing w:line="240" w:lineRule="exact"/>
        <w:ind w:left="1152" w:hanging="576"/>
        <w:rPr>
          <w:rFonts w:ascii="Times New Roman" w:hAnsi="Times New Roman"/>
        </w:rPr>
      </w:pPr>
      <w:r>
        <w:rPr>
          <w:rFonts w:ascii="Times New Roman" w:hAnsi="Times New Roman"/>
        </w:rPr>
        <w:tab/>
      </w:r>
      <w:r>
        <w:rPr>
          <w:rFonts w:ascii="Times New Roman" w:hAnsi="Times New Roman"/>
          <w:i/>
        </w:rPr>
        <w:t>Responsibilities</w:t>
      </w:r>
      <w:r w:rsidR="00D84F61">
        <w:rPr>
          <w:rFonts w:ascii="Times New Roman" w:hAnsi="Times New Roman"/>
        </w:rPr>
        <w:t xml:space="preserve">:  </w:t>
      </w:r>
      <w:r>
        <w:rPr>
          <w:rFonts w:ascii="Times New Roman" w:hAnsi="Times New Roman"/>
        </w:rPr>
        <w:t>Executive and academic leadership to establish a legally</w:t>
      </w:r>
      <w:r w:rsidR="005C4A4F">
        <w:rPr>
          <w:rFonts w:ascii="Times New Roman" w:hAnsi="Times New Roman"/>
        </w:rPr>
        <w:t xml:space="preserve"> </w:t>
      </w:r>
      <w:r>
        <w:rPr>
          <w:rFonts w:ascii="Times New Roman" w:hAnsi="Times New Roman"/>
        </w:rPr>
        <w:t xml:space="preserve">independent Institute focused on business and public policy issues in transition economies and emerging markets.  </w:t>
      </w:r>
    </w:p>
    <w:p w14:paraId="70A1056F" w14:textId="77777777" w:rsidR="000C205F" w:rsidRDefault="000C205F" w:rsidP="000C205F">
      <w:pPr>
        <w:tabs>
          <w:tab w:val="left" w:pos="720"/>
        </w:tabs>
        <w:spacing w:line="240" w:lineRule="exact"/>
        <w:ind w:left="1152" w:hanging="576"/>
        <w:rPr>
          <w:rFonts w:ascii="Times New Roman" w:hAnsi="Times New Roman"/>
        </w:rPr>
      </w:pPr>
    </w:p>
    <w:p w14:paraId="6C5A6C2E" w14:textId="5D22791F" w:rsidR="000C205F" w:rsidRDefault="000C205F" w:rsidP="000C205F">
      <w:pPr>
        <w:tabs>
          <w:tab w:val="left" w:pos="720"/>
        </w:tabs>
        <w:spacing w:line="240" w:lineRule="exact"/>
        <w:ind w:left="1152" w:hanging="576"/>
        <w:rPr>
          <w:rFonts w:ascii="Times New Roman" w:hAnsi="Times New Roman"/>
          <w:i/>
          <w:iCs/>
        </w:rPr>
      </w:pPr>
      <w:r>
        <w:rPr>
          <w:rFonts w:ascii="Times New Roman" w:hAnsi="Times New Roman"/>
          <w:i/>
          <w:iCs/>
        </w:rPr>
        <w:tab/>
        <w:t>Major achievements and initiatives</w:t>
      </w:r>
      <w:r w:rsidR="00150D47">
        <w:rPr>
          <w:rFonts w:ascii="Times New Roman" w:hAnsi="Times New Roman"/>
          <w:i/>
          <w:iCs/>
        </w:rPr>
        <w:t xml:space="preserve"> as Director</w:t>
      </w:r>
      <w:r>
        <w:rPr>
          <w:rFonts w:ascii="Times New Roman" w:hAnsi="Times New Roman"/>
          <w:i/>
          <w:iCs/>
        </w:rPr>
        <w:t>:</w:t>
      </w:r>
    </w:p>
    <w:p w14:paraId="63F52076" w14:textId="77777777" w:rsidR="000C205F" w:rsidRDefault="000C205F" w:rsidP="000339BF">
      <w:pPr>
        <w:tabs>
          <w:tab w:val="left" w:pos="720"/>
        </w:tabs>
        <w:spacing w:line="140" w:lineRule="exact"/>
        <w:ind w:left="1152" w:hanging="576"/>
        <w:rPr>
          <w:rFonts w:ascii="Times New Roman" w:hAnsi="Times New Roman"/>
        </w:rPr>
      </w:pPr>
    </w:p>
    <w:p w14:paraId="4DEB4388" w14:textId="77777777" w:rsidR="000C205F" w:rsidRDefault="00A56BFF" w:rsidP="00955658">
      <w:pPr>
        <w:numPr>
          <w:ilvl w:val="0"/>
          <w:numId w:val="1"/>
        </w:numPr>
        <w:tabs>
          <w:tab w:val="left" w:pos="720"/>
        </w:tabs>
        <w:spacing w:line="240" w:lineRule="exact"/>
        <w:ind w:left="1440"/>
        <w:rPr>
          <w:rFonts w:ascii="Times New Roman" w:hAnsi="Times New Roman"/>
        </w:rPr>
      </w:pPr>
      <w:r>
        <w:rPr>
          <w:rFonts w:ascii="Times New Roman" w:hAnsi="Times New Roman"/>
        </w:rPr>
        <w:t>Developed</w:t>
      </w:r>
      <w:r w:rsidR="000C205F">
        <w:rPr>
          <w:rFonts w:ascii="Times New Roman" w:hAnsi="Times New Roman"/>
        </w:rPr>
        <w:t xml:space="preserve"> corporate relationships in China, Central Europe, India, and Russia, and with U.S. firms committed to operating in transition economies.</w:t>
      </w:r>
    </w:p>
    <w:p w14:paraId="558A8B20" w14:textId="77777777" w:rsidR="000C205F" w:rsidRDefault="000C205F" w:rsidP="00955658">
      <w:pPr>
        <w:numPr>
          <w:ilvl w:val="0"/>
          <w:numId w:val="1"/>
        </w:numPr>
        <w:tabs>
          <w:tab w:val="left" w:pos="720"/>
        </w:tabs>
        <w:spacing w:line="240" w:lineRule="exact"/>
        <w:ind w:left="1440"/>
        <w:rPr>
          <w:rFonts w:ascii="Times New Roman" w:hAnsi="Times New Roman"/>
        </w:rPr>
      </w:pPr>
      <w:r>
        <w:rPr>
          <w:rFonts w:ascii="Times New Roman" w:hAnsi="Times New Roman"/>
        </w:rPr>
        <w:t>Major research initiative on bank privatization in Central Europe and Russia.</w:t>
      </w:r>
    </w:p>
    <w:p w14:paraId="3F0838D8" w14:textId="7C78CB77" w:rsidR="000C205F" w:rsidRDefault="000C205F" w:rsidP="00955658">
      <w:pPr>
        <w:numPr>
          <w:ilvl w:val="0"/>
          <w:numId w:val="1"/>
        </w:numPr>
        <w:tabs>
          <w:tab w:val="left" w:pos="720"/>
        </w:tabs>
        <w:spacing w:line="240" w:lineRule="exact"/>
        <w:ind w:left="1440"/>
        <w:rPr>
          <w:rFonts w:ascii="Times New Roman" w:hAnsi="Times New Roman"/>
        </w:rPr>
      </w:pPr>
      <w:r>
        <w:rPr>
          <w:rFonts w:ascii="Times New Roman" w:hAnsi="Times New Roman"/>
        </w:rPr>
        <w:t>Design and development of in-company projects involving teams of Master’s</w:t>
      </w:r>
      <w:r w:rsidR="005C4A4F">
        <w:rPr>
          <w:rFonts w:ascii="Times New Roman" w:hAnsi="Times New Roman"/>
        </w:rPr>
        <w:t>-</w:t>
      </w:r>
      <w:r>
        <w:rPr>
          <w:rFonts w:ascii="Times New Roman" w:hAnsi="Times New Roman"/>
        </w:rPr>
        <w:t>level students working in transition economies.</w:t>
      </w:r>
    </w:p>
    <w:p w14:paraId="397997BA" w14:textId="77777777" w:rsidR="000C205F" w:rsidRDefault="000C205F" w:rsidP="00955658">
      <w:pPr>
        <w:numPr>
          <w:ilvl w:val="0"/>
          <w:numId w:val="1"/>
        </w:numPr>
        <w:tabs>
          <w:tab w:val="left" w:pos="720"/>
        </w:tabs>
        <w:spacing w:line="240" w:lineRule="exact"/>
        <w:ind w:left="1440"/>
        <w:rPr>
          <w:rFonts w:ascii="Times New Roman" w:hAnsi="Times New Roman"/>
        </w:rPr>
      </w:pPr>
      <w:r>
        <w:rPr>
          <w:rFonts w:ascii="Times New Roman" w:hAnsi="Times New Roman"/>
        </w:rPr>
        <w:t>Design and delivery of executive education programs for managers from transition economies.</w:t>
      </w:r>
    </w:p>
    <w:p w14:paraId="08BE8B92" w14:textId="77777777" w:rsidR="000C205F" w:rsidRDefault="000C205F" w:rsidP="00955658">
      <w:pPr>
        <w:numPr>
          <w:ilvl w:val="0"/>
          <w:numId w:val="1"/>
        </w:numPr>
        <w:tabs>
          <w:tab w:val="left" w:pos="720"/>
        </w:tabs>
        <w:spacing w:line="240" w:lineRule="exact"/>
        <w:ind w:left="1440"/>
        <w:rPr>
          <w:rFonts w:ascii="Times New Roman" w:hAnsi="Times New Roman"/>
        </w:rPr>
      </w:pPr>
      <w:r>
        <w:rPr>
          <w:rFonts w:ascii="Times New Roman" w:hAnsi="Times New Roman"/>
        </w:rPr>
        <w:t>Progressive increases in outside funding contributing to a $3m quasi-endowment for the Institute.</w:t>
      </w:r>
    </w:p>
    <w:p w14:paraId="59EAC937" w14:textId="77777777" w:rsidR="000C205F" w:rsidRDefault="000C205F" w:rsidP="000C205F">
      <w:pPr>
        <w:tabs>
          <w:tab w:val="left" w:pos="1152"/>
        </w:tabs>
        <w:spacing w:line="240" w:lineRule="exact"/>
        <w:ind w:left="1152" w:hanging="576"/>
        <w:rPr>
          <w:rFonts w:ascii="Times New Roman" w:hAnsi="Times New Roman"/>
        </w:rPr>
      </w:pPr>
    </w:p>
    <w:p w14:paraId="1F3631BA" w14:textId="4122800D" w:rsidR="000C205F" w:rsidRDefault="000C205F" w:rsidP="00317B68">
      <w:pPr>
        <w:tabs>
          <w:tab w:val="left" w:pos="1152"/>
        </w:tabs>
        <w:spacing w:line="240" w:lineRule="exact"/>
        <w:ind w:left="576" w:hanging="576"/>
        <w:rPr>
          <w:rFonts w:ascii="Times New Roman" w:hAnsi="Times New Roman"/>
        </w:rPr>
      </w:pPr>
      <w:r>
        <w:rPr>
          <w:rFonts w:ascii="Times New Roman" w:hAnsi="Times New Roman"/>
        </w:rPr>
        <w:t>Chair, Busin</w:t>
      </w:r>
      <w:r w:rsidR="009405D9">
        <w:rPr>
          <w:rFonts w:ascii="Times New Roman" w:hAnsi="Times New Roman"/>
        </w:rPr>
        <w:t>ess Economics and Public Policy</w:t>
      </w:r>
      <w:r>
        <w:rPr>
          <w:rFonts w:ascii="Times New Roman" w:hAnsi="Times New Roman"/>
        </w:rPr>
        <w:t xml:space="preserve"> </w:t>
      </w:r>
      <w:r w:rsidR="009405D9">
        <w:rPr>
          <w:rFonts w:ascii="Times New Roman" w:hAnsi="Times New Roman"/>
        </w:rPr>
        <w:t>(</w:t>
      </w:r>
      <w:r>
        <w:rPr>
          <w:rFonts w:ascii="Times New Roman" w:hAnsi="Times New Roman"/>
        </w:rPr>
        <w:t>1992</w:t>
      </w:r>
      <w:r w:rsidR="005C4A4F">
        <w:rPr>
          <w:rFonts w:ascii="Times New Roman" w:hAnsi="Times New Roman"/>
        </w:rPr>
        <w:t xml:space="preserve"> – </w:t>
      </w:r>
      <w:r w:rsidR="009405D9">
        <w:rPr>
          <w:rFonts w:ascii="Times New Roman" w:hAnsi="Times New Roman"/>
        </w:rPr>
        <w:t>19</w:t>
      </w:r>
      <w:r>
        <w:rPr>
          <w:rFonts w:ascii="Times New Roman" w:hAnsi="Times New Roman"/>
        </w:rPr>
        <w:t>95</w:t>
      </w:r>
      <w:r w:rsidR="009405D9">
        <w:rPr>
          <w:rFonts w:ascii="Times New Roman" w:hAnsi="Times New Roman"/>
        </w:rPr>
        <w:t>)</w:t>
      </w:r>
    </w:p>
    <w:p w14:paraId="7D1E71E0" w14:textId="77777777" w:rsidR="000C205F" w:rsidRDefault="000C205F" w:rsidP="000C205F">
      <w:pPr>
        <w:tabs>
          <w:tab w:val="left" w:pos="1152"/>
        </w:tabs>
        <w:spacing w:line="240" w:lineRule="exact"/>
        <w:ind w:left="1152" w:hanging="576"/>
        <w:rPr>
          <w:rFonts w:ascii="Times New Roman" w:hAnsi="Times New Roman"/>
        </w:rPr>
      </w:pPr>
    </w:p>
    <w:p w14:paraId="14039F41" w14:textId="63975B3F" w:rsidR="007F3729" w:rsidRDefault="000C205F" w:rsidP="005C4A4F">
      <w:pPr>
        <w:tabs>
          <w:tab w:val="left" w:pos="720"/>
        </w:tabs>
        <w:spacing w:line="240" w:lineRule="exact"/>
        <w:ind w:left="1152" w:hanging="576"/>
        <w:rPr>
          <w:rFonts w:ascii="Times New Roman" w:hAnsi="Times New Roman"/>
        </w:rPr>
      </w:pPr>
      <w:r>
        <w:rPr>
          <w:rFonts w:ascii="Times New Roman" w:hAnsi="Times New Roman"/>
        </w:rPr>
        <w:tab/>
      </w:r>
      <w:r>
        <w:rPr>
          <w:rFonts w:ascii="Times New Roman" w:hAnsi="Times New Roman"/>
          <w:i/>
        </w:rPr>
        <w:t>Responsibilities</w:t>
      </w:r>
      <w:r>
        <w:rPr>
          <w:rFonts w:ascii="Times New Roman" w:hAnsi="Times New Roman"/>
        </w:rPr>
        <w:t>:  Curriculum and staffing of BBA and MBA courses.  Faculty development of group of 11 faculty members specializing in business economics.</w:t>
      </w:r>
      <w:r w:rsidR="007F3729" w:rsidRPr="007F3729">
        <w:rPr>
          <w:rFonts w:ascii="Times New Roman" w:hAnsi="Times New Roman"/>
        </w:rPr>
        <w:t xml:space="preserve"> </w:t>
      </w:r>
    </w:p>
    <w:p w14:paraId="780E9489" w14:textId="77777777" w:rsidR="002F4FBA" w:rsidRDefault="002F4FBA" w:rsidP="000C205F">
      <w:pPr>
        <w:tabs>
          <w:tab w:val="left" w:pos="1152"/>
        </w:tabs>
        <w:spacing w:line="240" w:lineRule="exact"/>
        <w:ind w:left="1152" w:hanging="576"/>
        <w:rPr>
          <w:rFonts w:ascii="Times New Roman" w:hAnsi="Times New Roman"/>
        </w:rPr>
      </w:pPr>
    </w:p>
    <w:p w14:paraId="4DA50C18" w14:textId="77777777" w:rsidR="000C205F" w:rsidRDefault="009405D9" w:rsidP="00317B68">
      <w:pPr>
        <w:tabs>
          <w:tab w:val="left" w:pos="1152"/>
        </w:tabs>
        <w:spacing w:line="240" w:lineRule="exact"/>
        <w:ind w:left="576" w:hanging="576"/>
        <w:rPr>
          <w:rFonts w:ascii="Times New Roman" w:hAnsi="Times New Roman"/>
        </w:rPr>
      </w:pPr>
      <w:r>
        <w:rPr>
          <w:rFonts w:ascii="Times New Roman" w:hAnsi="Times New Roman"/>
        </w:rPr>
        <w:t>Faculty Member</w:t>
      </w:r>
      <w:r w:rsidR="000C205F">
        <w:rPr>
          <w:rFonts w:ascii="Times New Roman" w:hAnsi="Times New Roman"/>
        </w:rPr>
        <w:t xml:space="preserve"> </w:t>
      </w:r>
      <w:r>
        <w:rPr>
          <w:rFonts w:ascii="Times New Roman" w:hAnsi="Times New Roman"/>
        </w:rPr>
        <w:t>(</w:t>
      </w:r>
      <w:r w:rsidR="000C205F">
        <w:rPr>
          <w:rFonts w:ascii="Times New Roman" w:hAnsi="Times New Roman"/>
        </w:rPr>
        <w:t>1982-</w:t>
      </w:r>
      <w:r>
        <w:rPr>
          <w:rFonts w:ascii="Times New Roman" w:hAnsi="Times New Roman"/>
        </w:rPr>
        <w:t>19</w:t>
      </w:r>
      <w:r w:rsidR="000C205F">
        <w:rPr>
          <w:rFonts w:ascii="Times New Roman" w:hAnsi="Times New Roman"/>
        </w:rPr>
        <w:t>94</w:t>
      </w:r>
      <w:r>
        <w:rPr>
          <w:rFonts w:ascii="Times New Roman" w:hAnsi="Times New Roman"/>
        </w:rPr>
        <w:t>)</w:t>
      </w:r>
    </w:p>
    <w:p w14:paraId="4FCDC651" w14:textId="77777777" w:rsidR="000C205F" w:rsidRDefault="000C205F" w:rsidP="000C205F">
      <w:pPr>
        <w:tabs>
          <w:tab w:val="left" w:pos="1152"/>
        </w:tabs>
        <w:spacing w:line="240" w:lineRule="exact"/>
        <w:ind w:left="1152" w:hanging="576"/>
        <w:rPr>
          <w:rFonts w:ascii="Times New Roman" w:hAnsi="Times New Roman"/>
        </w:rPr>
      </w:pPr>
    </w:p>
    <w:p w14:paraId="243DE3D9" w14:textId="77777777" w:rsidR="007F3729" w:rsidRDefault="000C205F" w:rsidP="007F3729">
      <w:pPr>
        <w:tabs>
          <w:tab w:val="left" w:pos="720"/>
        </w:tabs>
        <w:spacing w:line="240" w:lineRule="exact"/>
        <w:ind w:left="1152" w:hanging="576"/>
        <w:rPr>
          <w:rFonts w:ascii="Times New Roman" w:hAnsi="Times New Roman"/>
        </w:rPr>
      </w:pPr>
      <w:r>
        <w:rPr>
          <w:rFonts w:ascii="Times New Roman" w:hAnsi="Times New Roman"/>
        </w:rPr>
        <w:tab/>
      </w:r>
      <w:r>
        <w:rPr>
          <w:rFonts w:ascii="Times New Roman" w:hAnsi="Times New Roman"/>
          <w:i/>
        </w:rPr>
        <w:t>Responsibilities</w:t>
      </w:r>
      <w:r>
        <w:rPr>
          <w:rFonts w:ascii="Times New Roman" w:hAnsi="Times New Roman"/>
        </w:rPr>
        <w:t xml:space="preserve">:  MBA Core course coordinator of </w:t>
      </w:r>
      <w:r>
        <w:rPr>
          <w:rFonts w:ascii="Times New Roman" w:hAnsi="Times New Roman"/>
          <w:i/>
          <w:iCs/>
        </w:rPr>
        <w:t>Applied Microeconomics</w:t>
      </w:r>
      <w:r>
        <w:rPr>
          <w:rFonts w:ascii="Times New Roman" w:hAnsi="Times New Roman"/>
        </w:rPr>
        <w:t xml:space="preserve"> (four years).  Design and development of </w:t>
      </w:r>
      <w:r>
        <w:rPr>
          <w:rFonts w:ascii="Times New Roman" w:hAnsi="Times New Roman"/>
          <w:i/>
          <w:iCs/>
        </w:rPr>
        <w:t>Competitive Tactics,</w:t>
      </w:r>
      <w:r>
        <w:rPr>
          <w:rFonts w:ascii="Times New Roman" w:hAnsi="Times New Roman"/>
        </w:rPr>
        <w:t xml:space="preserve"> a course analyzing competition and cooperation among firms; marketing and distribution of products; </w:t>
      </w:r>
      <w:r w:rsidR="007F3729">
        <w:rPr>
          <w:rFonts w:ascii="Times New Roman" w:hAnsi="Times New Roman"/>
        </w:rPr>
        <w:t>and related antitrust issues</w:t>
      </w:r>
      <w:r w:rsidR="0040355A">
        <w:rPr>
          <w:rFonts w:ascii="Times New Roman" w:hAnsi="Times New Roman"/>
        </w:rPr>
        <w:t>.</w:t>
      </w:r>
    </w:p>
    <w:p w14:paraId="755ACE2D" w14:textId="77777777" w:rsidR="000C205F" w:rsidRDefault="000C205F" w:rsidP="000C205F">
      <w:pPr>
        <w:tabs>
          <w:tab w:val="left" w:pos="1152"/>
        </w:tabs>
        <w:spacing w:line="240" w:lineRule="exact"/>
        <w:ind w:left="1152" w:hanging="576"/>
        <w:rPr>
          <w:rFonts w:ascii="Times New Roman" w:hAnsi="Times New Roman"/>
        </w:rPr>
      </w:pPr>
      <w:r>
        <w:rPr>
          <w:rFonts w:ascii="Times New Roman" w:hAnsi="Times New Roman"/>
          <w:i/>
        </w:rPr>
        <w:tab/>
      </w:r>
    </w:p>
    <w:p w14:paraId="37A48617" w14:textId="409468A3" w:rsidR="000C205F" w:rsidRDefault="000C205F" w:rsidP="00A56BFF">
      <w:pPr>
        <w:tabs>
          <w:tab w:val="left" w:pos="720"/>
        </w:tabs>
        <w:spacing w:line="240" w:lineRule="exact"/>
        <w:ind w:firstLine="0"/>
        <w:rPr>
          <w:rFonts w:ascii="Times New Roman" w:hAnsi="Times New Roman"/>
        </w:rPr>
      </w:pPr>
      <w:r>
        <w:rPr>
          <w:rFonts w:ascii="Times New Roman" w:hAnsi="Times New Roman"/>
        </w:rPr>
        <w:t xml:space="preserve">Member, Board of Directors, Davidson Institute (focusing on transition </w:t>
      </w:r>
      <w:r w:rsidR="009405D9">
        <w:rPr>
          <w:rFonts w:ascii="Times New Roman" w:hAnsi="Times New Roman"/>
        </w:rPr>
        <w:t>economies and emerging markets)</w:t>
      </w:r>
      <w:r>
        <w:rPr>
          <w:rFonts w:ascii="Times New Roman" w:hAnsi="Times New Roman"/>
        </w:rPr>
        <w:t xml:space="preserve"> </w:t>
      </w:r>
      <w:r w:rsidR="009405D9">
        <w:rPr>
          <w:rFonts w:ascii="Times New Roman" w:hAnsi="Times New Roman"/>
        </w:rPr>
        <w:t>(</w:t>
      </w:r>
      <w:r>
        <w:rPr>
          <w:rFonts w:ascii="Times New Roman" w:hAnsi="Times New Roman"/>
        </w:rPr>
        <w:t>1995</w:t>
      </w:r>
      <w:r w:rsidR="005C4A4F">
        <w:rPr>
          <w:rFonts w:ascii="Times New Roman" w:hAnsi="Times New Roman"/>
        </w:rPr>
        <w:t xml:space="preserve"> – </w:t>
      </w:r>
      <w:r>
        <w:rPr>
          <w:rFonts w:ascii="Times New Roman" w:hAnsi="Times New Roman"/>
        </w:rPr>
        <w:t>1998</w:t>
      </w:r>
      <w:r w:rsidR="009405D9">
        <w:rPr>
          <w:rFonts w:ascii="Times New Roman" w:hAnsi="Times New Roman"/>
        </w:rPr>
        <w:t>)</w:t>
      </w:r>
    </w:p>
    <w:p w14:paraId="3DB8F001" w14:textId="77777777" w:rsidR="000C205F" w:rsidRDefault="000C205F" w:rsidP="000C205F">
      <w:pPr>
        <w:tabs>
          <w:tab w:val="left" w:pos="720"/>
        </w:tabs>
        <w:spacing w:line="240" w:lineRule="exact"/>
        <w:ind w:left="1152" w:hanging="576"/>
        <w:rPr>
          <w:rFonts w:ascii="Times New Roman" w:hAnsi="Times New Roman"/>
        </w:rPr>
      </w:pPr>
    </w:p>
    <w:p w14:paraId="7ADC336C" w14:textId="187F0C82" w:rsidR="000C205F" w:rsidRDefault="000C205F" w:rsidP="00A56BFF">
      <w:pPr>
        <w:tabs>
          <w:tab w:val="left" w:pos="720"/>
        </w:tabs>
        <w:spacing w:line="240" w:lineRule="exact"/>
        <w:ind w:firstLine="0"/>
        <w:rPr>
          <w:rFonts w:ascii="Times New Roman" w:hAnsi="Times New Roman"/>
        </w:rPr>
      </w:pPr>
      <w:r>
        <w:rPr>
          <w:rFonts w:ascii="Times New Roman" w:hAnsi="Times New Roman"/>
        </w:rPr>
        <w:t>Member, Executive Committee, Tauber Manufacturing In</w:t>
      </w:r>
      <w:r w:rsidR="009405D9">
        <w:rPr>
          <w:rFonts w:ascii="Times New Roman" w:hAnsi="Times New Roman"/>
        </w:rPr>
        <w:t>stitute, University of Michigan</w:t>
      </w:r>
      <w:r>
        <w:rPr>
          <w:rFonts w:ascii="Times New Roman" w:hAnsi="Times New Roman"/>
        </w:rPr>
        <w:t xml:space="preserve"> </w:t>
      </w:r>
      <w:r w:rsidR="009405D9">
        <w:rPr>
          <w:rFonts w:ascii="Times New Roman" w:hAnsi="Times New Roman"/>
        </w:rPr>
        <w:t>(</w:t>
      </w:r>
      <w:r>
        <w:rPr>
          <w:rFonts w:ascii="Times New Roman" w:hAnsi="Times New Roman"/>
        </w:rPr>
        <w:t>1996</w:t>
      </w:r>
      <w:r w:rsidR="005C4A4F">
        <w:rPr>
          <w:rFonts w:ascii="Times New Roman" w:hAnsi="Times New Roman"/>
        </w:rPr>
        <w:t xml:space="preserve"> – </w:t>
      </w:r>
      <w:r>
        <w:rPr>
          <w:rFonts w:ascii="Times New Roman" w:hAnsi="Times New Roman"/>
        </w:rPr>
        <w:t>1998</w:t>
      </w:r>
      <w:r w:rsidR="009405D9">
        <w:rPr>
          <w:rFonts w:ascii="Times New Roman" w:hAnsi="Times New Roman"/>
        </w:rPr>
        <w:t>)</w:t>
      </w:r>
    </w:p>
    <w:p w14:paraId="6CADA700" w14:textId="77777777" w:rsidR="000C205F" w:rsidRDefault="000C205F" w:rsidP="000C205F">
      <w:pPr>
        <w:tabs>
          <w:tab w:val="left" w:pos="720"/>
        </w:tabs>
        <w:spacing w:line="240" w:lineRule="exact"/>
        <w:ind w:left="1152" w:hanging="576"/>
        <w:rPr>
          <w:rFonts w:ascii="Times New Roman" w:hAnsi="Times New Roman"/>
        </w:rPr>
      </w:pPr>
    </w:p>
    <w:p w14:paraId="5CEC9313" w14:textId="5D0FA227" w:rsidR="000C205F" w:rsidRDefault="000C205F" w:rsidP="00A56BFF">
      <w:pPr>
        <w:tabs>
          <w:tab w:val="left" w:pos="720"/>
        </w:tabs>
        <w:spacing w:line="240" w:lineRule="exact"/>
        <w:ind w:firstLine="0"/>
        <w:rPr>
          <w:rFonts w:ascii="Times New Roman" w:hAnsi="Times New Roman"/>
        </w:rPr>
      </w:pPr>
      <w:r>
        <w:rPr>
          <w:rFonts w:ascii="Times New Roman" w:hAnsi="Times New Roman"/>
        </w:rPr>
        <w:t>Member, Executive Committee, Erb Institute (focusing on environmental mana</w:t>
      </w:r>
      <w:r w:rsidR="009405D9">
        <w:rPr>
          <w:rFonts w:ascii="Times New Roman" w:hAnsi="Times New Roman"/>
        </w:rPr>
        <w:t>gement), University of Michigan</w:t>
      </w:r>
      <w:r>
        <w:rPr>
          <w:rFonts w:ascii="Times New Roman" w:hAnsi="Times New Roman"/>
        </w:rPr>
        <w:t xml:space="preserve"> </w:t>
      </w:r>
      <w:r w:rsidR="009405D9">
        <w:rPr>
          <w:rFonts w:ascii="Times New Roman" w:hAnsi="Times New Roman"/>
        </w:rPr>
        <w:t>(</w:t>
      </w:r>
      <w:r>
        <w:rPr>
          <w:rFonts w:ascii="Times New Roman" w:hAnsi="Times New Roman"/>
        </w:rPr>
        <w:t>1996</w:t>
      </w:r>
      <w:r w:rsidR="005C4A4F">
        <w:rPr>
          <w:rFonts w:ascii="Times New Roman" w:hAnsi="Times New Roman"/>
        </w:rPr>
        <w:t xml:space="preserve"> – </w:t>
      </w:r>
      <w:r>
        <w:rPr>
          <w:rFonts w:ascii="Times New Roman" w:hAnsi="Times New Roman"/>
        </w:rPr>
        <w:t>1998</w:t>
      </w:r>
      <w:r w:rsidR="009405D9">
        <w:rPr>
          <w:rFonts w:ascii="Times New Roman" w:hAnsi="Times New Roman"/>
        </w:rPr>
        <w:t>)</w:t>
      </w:r>
    </w:p>
    <w:p w14:paraId="7AD32547" w14:textId="77777777" w:rsidR="00CF7855" w:rsidRDefault="00CF7855" w:rsidP="000C205F">
      <w:pPr>
        <w:tabs>
          <w:tab w:val="left" w:pos="720"/>
        </w:tabs>
        <w:spacing w:line="240" w:lineRule="exact"/>
        <w:ind w:left="1152" w:hanging="576"/>
        <w:rPr>
          <w:rFonts w:ascii="Times New Roman" w:hAnsi="Times New Roman"/>
        </w:rPr>
      </w:pPr>
    </w:p>
    <w:p w14:paraId="114A0BC8" w14:textId="34D2CFFB" w:rsidR="00CF7855" w:rsidRDefault="00CF7855" w:rsidP="00A56BFF">
      <w:pPr>
        <w:tabs>
          <w:tab w:val="left" w:pos="1152"/>
        </w:tabs>
        <w:spacing w:line="240" w:lineRule="exact"/>
        <w:ind w:firstLine="0"/>
        <w:rPr>
          <w:rFonts w:ascii="Times New Roman" w:hAnsi="Times New Roman"/>
        </w:rPr>
      </w:pPr>
      <w:r>
        <w:rPr>
          <w:rFonts w:ascii="Times New Roman" w:hAnsi="Times New Roman"/>
        </w:rPr>
        <w:t>Research Consultant, Federal Home Loan Bank B</w:t>
      </w:r>
      <w:r w:rsidR="001E2FE1">
        <w:rPr>
          <w:rFonts w:ascii="Times New Roman" w:hAnsi="Times New Roman"/>
        </w:rPr>
        <w:t>oard</w:t>
      </w:r>
      <w:r w:rsidR="00A56BFF">
        <w:rPr>
          <w:rFonts w:ascii="Times New Roman" w:hAnsi="Times New Roman"/>
        </w:rPr>
        <w:t xml:space="preserve"> / U.S. Sen</w:t>
      </w:r>
      <w:r w:rsidR="005C4A4F">
        <w:rPr>
          <w:rFonts w:ascii="Times New Roman" w:hAnsi="Times New Roman"/>
        </w:rPr>
        <w:t>ate</w:t>
      </w:r>
      <w:r w:rsidR="00A56BFF">
        <w:rPr>
          <w:rFonts w:ascii="Times New Roman" w:hAnsi="Times New Roman"/>
        </w:rPr>
        <w:t xml:space="preserve"> Comm</w:t>
      </w:r>
      <w:r w:rsidR="005C4A4F">
        <w:rPr>
          <w:rFonts w:ascii="Times New Roman" w:hAnsi="Times New Roman"/>
        </w:rPr>
        <w:t>ittee</w:t>
      </w:r>
      <w:r w:rsidR="00A56BFF">
        <w:rPr>
          <w:rFonts w:ascii="Times New Roman" w:hAnsi="Times New Roman"/>
        </w:rPr>
        <w:t xml:space="preserve"> on Banking (</w:t>
      </w:r>
      <w:r>
        <w:rPr>
          <w:rFonts w:ascii="Times New Roman" w:hAnsi="Times New Roman"/>
        </w:rPr>
        <w:t>1989</w:t>
      </w:r>
      <w:r w:rsidR="00A56BFF">
        <w:rPr>
          <w:rFonts w:ascii="Times New Roman" w:hAnsi="Times New Roman"/>
        </w:rPr>
        <w:t>)</w:t>
      </w:r>
    </w:p>
    <w:p w14:paraId="60B2BC37" w14:textId="77777777" w:rsidR="00CF7855" w:rsidRDefault="00CF7855" w:rsidP="00CF7855">
      <w:pPr>
        <w:tabs>
          <w:tab w:val="left" w:pos="1152"/>
        </w:tabs>
        <w:spacing w:line="240" w:lineRule="exact"/>
        <w:ind w:left="1152" w:hanging="576"/>
        <w:rPr>
          <w:rFonts w:ascii="Times New Roman" w:hAnsi="Times New Roman"/>
        </w:rPr>
      </w:pPr>
    </w:p>
    <w:p w14:paraId="43EB6B8A" w14:textId="77777777" w:rsidR="00CF7855" w:rsidRDefault="00CF7855" w:rsidP="00A56BFF">
      <w:pPr>
        <w:tabs>
          <w:tab w:val="left" w:pos="1152"/>
        </w:tabs>
        <w:spacing w:line="240" w:lineRule="exact"/>
        <w:ind w:firstLine="0"/>
        <w:rPr>
          <w:rFonts w:ascii="Times New Roman" w:hAnsi="Times New Roman"/>
        </w:rPr>
      </w:pPr>
      <w:r>
        <w:rPr>
          <w:rFonts w:ascii="Times New Roman" w:hAnsi="Times New Roman"/>
        </w:rPr>
        <w:t>Consultant, Antitrust Divisi</w:t>
      </w:r>
      <w:r w:rsidR="00A56BFF">
        <w:rPr>
          <w:rFonts w:ascii="Times New Roman" w:hAnsi="Times New Roman"/>
        </w:rPr>
        <w:t xml:space="preserve">on, U.S. Department of Justice </w:t>
      </w:r>
      <w:r>
        <w:rPr>
          <w:rFonts w:ascii="Times New Roman" w:hAnsi="Times New Roman"/>
        </w:rPr>
        <w:t>(1982-1985)</w:t>
      </w:r>
    </w:p>
    <w:p w14:paraId="398953A4" w14:textId="77777777" w:rsidR="00CF7855" w:rsidRDefault="00CF7855" w:rsidP="000C205F">
      <w:pPr>
        <w:tabs>
          <w:tab w:val="left" w:pos="720"/>
        </w:tabs>
        <w:spacing w:line="240" w:lineRule="exact"/>
        <w:ind w:left="1152" w:hanging="576"/>
        <w:rPr>
          <w:rFonts w:ascii="Times New Roman" w:hAnsi="Times New Roman"/>
        </w:rPr>
      </w:pPr>
    </w:p>
    <w:p w14:paraId="645A917E" w14:textId="77777777" w:rsidR="000C205F" w:rsidRDefault="000C205F" w:rsidP="000C205F">
      <w:pPr>
        <w:tabs>
          <w:tab w:val="left" w:pos="1152"/>
        </w:tabs>
        <w:spacing w:line="240" w:lineRule="exact"/>
        <w:ind w:left="1152" w:hanging="576"/>
        <w:rPr>
          <w:rFonts w:ascii="Times New Roman" w:hAnsi="Times New Roman"/>
        </w:rPr>
      </w:pPr>
    </w:p>
    <w:p w14:paraId="018C8397" w14:textId="77777777" w:rsidR="00317B68" w:rsidRDefault="00317B68" w:rsidP="00317B68">
      <w:pPr>
        <w:tabs>
          <w:tab w:val="left" w:pos="720"/>
        </w:tabs>
        <w:spacing w:line="240" w:lineRule="exact"/>
        <w:ind w:left="576" w:hanging="576"/>
        <w:rPr>
          <w:rFonts w:ascii="Times New Roman" w:hAnsi="Times New Roman"/>
          <w:b/>
        </w:rPr>
      </w:pPr>
      <w:r w:rsidRPr="009405D9">
        <w:rPr>
          <w:rFonts w:ascii="Times New Roman" w:hAnsi="Times New Roman"/>
          <w:b/>
        </w:rPr>
        <w:t xml:space="preserve">University of </w:t>
      </w:r>
      <w:r>
        <w:rPr>
          <w:rFonts w:ascii="Times New Roman" w:hAnsi="Times New Roman"/>
          <w:b/>
        </w:rPr>
        <w:t>Chicago</w:t>
      </w:r>
    </w:p>
    <w:p w14:paraId="06A0F227" w14:textId="77777777" w:rsidR="00317B68" w:rsidRDefault="00317B68" w:rsidP="00317B68">
      <w:pPr>
        <w:tabs>
          <w:tab w:val="left" w:pos="720"/>
        </w:tabs>
        <w:spacing w:line="240" w:lineRule="exact"/>
        <w:ind w:left="576" w:hanging="576"/>
        <w:rPr>
          <w:rFonts w:ascii="Times New Roman" w:hAnsi="Times New Roman"/>
        </w:rPr>
      </w:pPr>
    </w:p>
    <w:p w14:paraId="677681C8" w14:textId="1681A096" w:rsidR="000C205F" w:rsidRDefault="000C205F" w:rsidP="000C205F">
      <w:pPr>
        <w:tabs>
          <w:tab w:val="left" w:pos="1152"/>
        </w:tabs>
        <w:spacing w:line="240" w:lineRule="exact"/>
        <w:ind w:left="1152" w:hanging="576"/>
        <w:rPr>
          <w:rFonts w:ascii="Times New Roman" w:hAnsi="Times New Roman"/>
        </w:rPr>
      </w:pPr>
      <w:r>
        <w:rPr>
          <w:rFonts w:ascii="Times New Roman" w:hAnsi="Times New Roman"/>
        </w:rPr>
        <w:t>John M. Olin Visiting Associate Professor, Center for the Study of the Economy and t</w:t>
      </w:r>
      <w:r w:rsidR="009405D9">
        <w:rPr>
          <w:rFonts w:ascii="Times New Roman" w:hAnsi="Times New Roman"/>
        </w:rPr>
        <w:t>he State</w:t>
      </w:r>
      <w:r w:rsidR="00CF7855">
        <w:rPr>
          <w:rFonts w:ascii="Times New Roman" w:hAnsi="Times New Roman"/>
        </w:rPr>
        <w:t xml:space="preserve"> (1991</w:t>
      </w:r>
      <w:r w:rsidR="005C4A4F">
        <w:rPr>
          <w:rFonts w:ascii="Times New Roman" w:hAnsi="Times New Roman"/>
        </w:rPr>
        <w:t xml:space="preserve"> – </w:t>
      </w:r>
      <w:r w:rsidR="00CF7855">
        <w:rPr>
          <w:rFonts w:ascii="Times New Roman" w:hAnsi="Times New Roman"/>
        </w:rPr>
        <w:t>1992)</w:t>
      </w:r>
      <w:r w:rsidR="009405D9">
        <w:rPr>
          <w:rFonts w:ascii="Times New Roman" w:hAnsi="Times New Roman"/>
        </w:rPr>
        <w:t xml:space="preserve"> </w:t>
      </w:r>
    </w:p>
    <w:p w14:paraId="485DC329" w14:textId="77777777" w:rsidR="000C205F" w:rsidRDefault="000C205F" w:rsidP="000C205F">
      <w:pPr>
        <w:tabs>
          <w:tab w:val="left" w:pos="1152"/>
        </w:tabs>
        <w:spacing w:line="240" w:lineRule="exact"/>
        <w:ind w:left="1152" w:hanging="576"/>
        <w:rPr>
          <w:rFonts w:ascii="Times New Roman" w:hAnsi="Times New Roman"/>
        </w:rPr>
      </w:pPr>
    </w:p>
    <w:p w14:paraId="5014CCE4" w14:textId="77777777" w:rsidR="00CF7855" w:rsidRDefault="00CF7855" w:rsidP="00CF7855">
      <w:pPr>
        <w:tabs>
          <w:tab w:val="left" w:pos="720"/>
        </w:tabs>
        <w:spacing w:line="240" w:lineRule="exact"/>
        <w:ind w:left="576" w:hanging="576"/>
        <w:rPr>
          <w:rFonts w:ascii="Times New Roman" w:hAnsi="Times New Roman"/>
          <w:b/>
        </w:rPr>
      </w:pPr>
      <w:r>
        <w:rPr>
          <w:rFonts w:ascii="Times New Roman" w:hAnsi="Times New Roman"/>
          <w:b/>
        </w:rPr>
        <w:t xml:space="preserve">Antitrust Division, U.S. Department of Justice </w:t>
      </w:r>
    </w:p>
    <w:p w14:paraId="49052E3B" w14:textId="77777777" w:rsidR="00CF7855" w:rsidRDefault="00CF7855" w:rsidP="000C205F">
      <w:pPr>
        <w:tabs>
          <w:tab w:val="left" w:pos="1152"/>
        </w:tabs>
        <w:spacing w:line="240" w:lineRule="exact"/>
        <w:ind w:left="1152" w:hanging="576"/>
        <w:rPr>
          <w:rFonts w:ascii="Times New Roman" w:hAnsi="Times New Roman"/>
        </w:rPr>
      </w:pPr>
    </w:p>
    <w:p w14:paraId="66CB5A62" w14:textId="05FA4A27" w:rsidR="000C205F" w:rsidRDefault="000C205F" w:rsidP="000C205F">
      <w:pPr>
        <w:tabs>
          <w:tab w:val="left" w:pos="1152"/>
        </w:tabs>
        <w:spacing w:line="240" w:lineRule="exact"/>
        <w:ind w:left="1152" w:hanging="576"/>
        <w:rPr>
          <w:rFonts w:ascii="Times New Roman" w:hAnsi="Times New Roman"/>
        </w:rPr>
      </w:pPr>
      <w:r>
        <w:rPr>
          <w:rFonts w:ascii="Times New Roman" w:hAnsi="Times New Roman"/>
        </w:rPr>
        <w:t>Economist</w:t>
      </w:r>
      <w:r w:rsidR="00CF7855">
        <w:rPr>
          <w:rFonts w:ascii="Times New Roman" w:hAnsi="Times New Roman"/>
        </w:rPr>
        <w:t xml:space="preserve"> (1978</w:t>
      </w:r>
      <w:r w:rsidR="005C4A4F">
        <w:rPr>
          <w:rFonts w:ascii="Times New Roman" w:hAnsi="Times New Roman"/>
        </w:rPr>
        <w:t xml:space="preserve"> – </w:t>
      </w:r>
      <w:r w:rsidR="00CF7855">
        <w:rPr>
          <w:rFonts w:ascii="Times New Roman" w:hAnsi="Times New Roman"/>
        </w:rPr>
        <w:t>1982</w:t>
      </w:r>
      <w:r w:rsidR="00393425">
        <w:rPr>
          <w:rFonts w:ascii="Times New Roman" w:hAnsi="Times New Roman"/>
        </w:rPr>
        <w:t>; intermittent service through 1985</w:t>
      </w:r>
      <w:r w:rsidR="00CF7855">
        <w:rPr>
          <w:rFonts w:ascii="Times New Roman" w:hAnsi="Times New Roman"/>
        </w:rPr>
        <w:t>)</w:t>
      </w:r>
    </w:p>
    <w:p w14:paraId="22575059" w14:textId="77777777" w:rsidR="000C205F" w:rsidRDefault="000C205F" w:rsidP="000C205F">
      <w:pPr>
        <w:tabs>
          <w:tab w:val="left" w:pos="1152"/>
        </w:tabs>
        <w:spacing w:line="240" w:lineRule="exact"/>
        <w:ind w:left="1152" w:hanging="576"/>
        <w:rPr>
          <w:rFonts w:ascii="Times New Roman" w:hAnsi="Times New Roman"/>
        </w:rPr>
      </w:pPr>
    </w:p>
    <w:p w14:paraId="0AB22BA5" w14:textId="6DFB5B5C" w:rsidR="000C205F" w:rsidRDefault="000C205F" w:rsidP="000C205F">
      <w:pPr>
        <w:tabs>
          <w:tab w:val="left" w:pos="1152"/>
        </w:tabs>
        <w:spacing w:line="240" w:lineRule="exact"/>
        <w:ind w:left="1152" w:hanging="576"/>
        <w:rPr>
          <w:rFonts w:ascii="Times New Roman" w:hAnsi="Times New Roman"/>
        </w:rPr>
      </w:pPr>
      <w:r>
        <w:rPr>
          <w:rFonts w:ascii="Times New Roman" w:hAnsi="Times New Roman"/>
        </w:rPr>
        <w:t>Staff Economist, National Commission to Revie</w:t>
      </w:r>
      <w:r w:rsidR="009405D9">
        <w:rPr>
          <w:rFonts w:ascii="Times New Roman" w:hAnsi="Times New Roman"/>
        </w:rPr>
        <w:t>w Antitrust Laws and Procedures</w:t>
      </w:r>
      <w:r>
        <w:rPr>
          <w:rFonts w:ascii="Times New Roman" w:hAnsi="Times New Roman"/>
        </w:rPr>
        <w:t xml:space="preserve"> </w:t>
      </w:r>
      <w:r w:rsidR="009405D9">
        <w:rPr>
          <w:rFonts w:ascii="Times New Roman" w:hAnsi="Times New Roman"/>
        </w:rPr>
        <w:t>(</w:t>
      </w:r>
      <w:r>
        <w:rPr>
          <w:rFonts w:ascii="Times New Roman" w:hAnsi="Times New Roman"/>
        </w:rPr>
        <w:t>1978</w:t>
      </w:r>
      <w:r w:rsidR="005C4A4F">
        <w:rPr>
          <w:rFonts w:ascii="Times New Roman" w:hAnsi="Times New Roman"/>
        </w:rPr>
        <w:t xml:space="preserve"> – </w:t>
      </w:r>
      <w:r w:rsidR="007F3729">
        <w:rPr>
          <w:rFonts w:ascii="Times New Roman" w:hAnsi="Times New Roman"/>
        </w:rPr>
        <w:t>19</w:t>
      </w:r>
      <w:r>
        <w:rPr>
          <w:rFonts w:ascii="Times New Roman" w:hAnsi="Times New Roman"/>
        </w:rPr>
        <w:t>79</w:t>
      </w:r>
      <w:r w:rsidR="009405D9">
        <w:rPr>
          <w:rFonts w:ascii="Times New Roman" w:hAnsi="Times New Roman"/>
        </w:rPr>
        <w:t>)</w:t>
      </w:r>
    </w:p>
    <w:p w14:paraId="0AA01562" w14:textId="77777777" w:rsidR="007947FA" w:rsidRDefault="007947FA" w:rsidP="000C205F">
      <w:pPr>
        <w:tabs>
          <w:tab w:val="left" w:pos="1152"/>
        </w:tabs>
        <w:spacing w:line="240" w:lineRule="exact"/>
        <w:ind w:left="1152" w:hanging="576"/>
        <w:rPr>
          <w:rFonts w:ascii="Times New Roman" w:hAnsi="Times New Roman"/>
        </w:rPr>
      </w:pPr>
    </w:p>
    <w:p w14:paraId="3A6104FA" w14:textId="77777777" w:rsidR="000C205F" w:rsidRPr="009D12BD" w:rsidRDefault="000C205F" w:rsidP="008A3A59">
      <w:pPr>
        <w:pStyle w:val="Heading1"/>
      </w:pPr>
      <w:r w:rsidRPr="009D12BD">
        <w:t>PUBLICATIONS</w:t>
      </w:r>
    </w:p>
    <w:p w14:paraId="3708C363" w14:textId="77777777" w:rsidR="000C205F" w:rsidRDefault="000C205F" w:rsidP="000C205F">
      <w:pPr>
        <w:spacing w:line="120" w:lineRule="exact"/>
        <w:ind w:firstLine="0"/>
        <w:rPr>
          <w:rFonts w:ascii="Times New Roman" w:hAnsi="Times New Roman"/>
        </w:rPr>
      </w:pPr>
    </w:p>
    <w:p w14:paraId="7DE9DB38" w14:textId="1FE1AC75" w:rsidR="00241A88" w:rsidRPr="00241A88" w:rsidRDefault="000C205F" w:rsidP="0046054E">
      <w:pPr>
        <w:pStyle w:val="Heading2Ted"/>
      </w:pPr>
      <w:r>
        <w:t>Articles in Journals:</w:t>
      </w:r>
      <w:bookmarkStart w:id="0" w:name="_Hlk109223351"/>
    </w:p>
    <w:p w14:paraId="08612C38" w14:textId="77777777" w:rsidR="000632B4" w:rsidRDefault="000632B4" w:rsidP="00D478FA">
      <w:pPr>
        <w:pStyle w:val="NormalWeb"/>
        <w:spacing w:before="0" w:beforeAutospacing="0" w:after="0" w:afterAutospacing="0"/>
        <w:ind w:left="1152" w:hanging="576"/>
        <w:rPr>
          <w:rFonts w:cstheme="minorBidi"/>
        </w:rPr>
      </w:pPr>
    </w:p>
    <w:p w14:paraId="6B6A99E7" w14:textId="30895191" w:rsidR="000632B4" w:rsidRDefault="00B671C8" w:rsidP="000632B4">
      <w:pPr>
        <w:tabs>
          <w:tab w:val="left" w:pos="720"/>
        </w:tabs>
        <w:spacing w:line="240" w:lineRule="exact"/>
        <w:ind w:left="1152" w:hanging="576"/>
        <w:rPr>
          <w:rFonts w:ascii="Times New Roman" w:hAnsi="Times New Roman"/>
        </w:rPr>
      </w:pPr>
      <w:r>
        <w:rPr>
          <w:rFonts w:ascii="Times New Roman" w:hAnsi="Times New Roman"/>
        </w:rPr>
        <w:t xml:space="preserve">“The Fraying of Criminal Antitrust Enforcement,” </w:t>
      </w:r>
      <w:r w:rsidR="007224D6">
        <w:rPr>
          <w:rFonts w:ascii="Times New Roman" w:hAnsi="Times New Roman"/>
        </w:rPr>
        <w:t>(C</w:t>
      </w:r>
      <w:r w:rsidR="000632B4">
        <w:rPr>
          <w:rFonts w:ascii="Times New Roman" w:hAnsi="Times New Roman"/>
        </w:rPr>
        <w:t>o-author</w:t>
      </w:r>
      <w:r w:rsidR="007224D6">
        <w:rPr>
          <w:rFonts w:ascii="Times New Roman" w:hAnsi="Times New Roman"/>
        </w:rPr>
        <w:t>:</w:t>
      </w:r>
      <w:r w:rsidR="000632B4">
        <w:rPr>
          <w:rFonts w:ascii="Times New Roman" w:hAnsi="Times New Roman"/>
        </w:rPr>
        <w:t xml:space="preserve"> D. Daniel Sokol</w:t>
      </w:r>
      <w:r w:rsidR="007224D6">
        <w:rPr>
          <w:rFonts w:ascii="Times New Roman" w:hAnsi="Times New Roman"/>
        </w:rPr>
        <w:t>)</w:t>
      </w:r>
      <w:r w:rsidR="000632B4">
        <w:rPr>
          <w:rFonts w:ascii="Times New Roman" w:hAnsi="Times New Roman"/>
        </w:rPr>
        <w:t xml:space="preserve">, </w:t>
      </w:r>
      <w:r w:rsidR="007224D6" w:rsidRPr="007E048F">
        <w:rPr>
          <w:rFonts w:ascii="Times New Roman" w:hAnsi="Times New Roman"/>
          <w:u w:val="single"/>
        </w:rPr>
        <w:t>Yale Journal on Regulation</w:t>
      </w:r>
      <w:r w:rsidR="007224D6">
        <w:rPr>
          <w:rFonts w:ascii="Times New Roman" w:hAnsi="Times New Roman"/>
        </w:rPr>
        <w:t xml:space="preserve">, </w:t>
      </w:r>
      <w:r w:rsidR="0080547C">
        <w:rPr>
          <w:rFonts w:ascii="Times New Roman" w:hAnsi="Times New Roman"/>
        </w:rPr>
        <w:t xml:space="preserve">Vol. </w:t>
      </w:r>
      <w:r w:rsidR="005E4744">
        <w:rPr>
          <w:rFonts w:ascii="Times New Roman" w:hAnsi="Times New Roman"/>
        </w:rPr>
        <w:t xml:space="preserve">42: pp.1239-1261, </w:t>
      </w:r>
      <w:r w:rsidR="00030335">
        <w:rPr>
          <w:rFonts w:ascii="Times New Roman" w:hAnsi="Times New Roman"/>
        </w:rPr>
        <w:t>2</w:t>
      </w:r>
      <w:r w:rsidR="00A824D0">
        <w:rPr>
          <w:rFonts w:ascii="Times New Roman" w:hAnsi="Times New Roman"/>
        </w:rPr>
        <w:t>025.</w:t>
      </w:r>
    </w:p>
    <w:p w14:paraId="2B786314" w14:textId="1BC4F7D2" w:rsidR="00241A88" w:rsidRDefault="00241A88" w:rsidP="007C09CF">
      <w:pPr>
        <w:pStyle w:val="NormalWeb"/>
        <w:spacing w:after="0" w:afterAutospacing="0"/>
        <w:ind w:left="1152" w:hanging="576"/>
        <w:rPr>
          <w:rFonts w:cstheme="minorBidi"/>
          <w:i/>
          <w:iCs/>
        </w:rPr>
      </w:pPr>
      <w:r w:rsidRPr="00AB798F">
        <w:rPr>
          <w:rFonts w:cstheme="minorBidi"/>
        </w:rPr>
        <w:t>“</w:t>
      </w:r>
      <w:hyperlink r:id="rId15" w:history="1">
        <w:r w:rsidRPr="00AB798F">
          <w:rPr>
            <w:rStyle w:val="Hyperlink"/>
            <w:rFonts w:cstheme="minorBidi"/>
          </w:rPr>
          <w:t>A Counterfactual Analysis of Amazon’s Acquisitions Under the 2023 Merger Guidelines</w:t>
        </w:r>
      </w:hyperlink>
      <w:r w:rsidRPr="00AB798F">
        <w:rPr>
          <w:rFonts w:cstheme="minorBidi"/>
        </w:rPr>
        <w:t xml:space="preserve">” (co-authors I. Simmons and S. Zaslavsky), </w:t>
      </w:r>
      <w:r w:rsidRPr="00AB798F">
        <w:rPr>
          <w:rFonts w:cstheme="minorBidi"/>
          <w:u w:val="single"/>
        </w:rPr>
        <w:t>Review of Industrial Organization</w:t>
      </w:r>
      <w:r w:rsidRPr="00AB798F">
        <w:rPr>
          <w:rFonts w:cstheme="minorBidi"/>
        </w:rPr>
        <w:t xml:space="preserve"> </w:t>
      </w:r>
      <w:r w:rsidR="00A163A1" w:rsidRPr="00AB798F">
        <w:rPr>
          <w:rFonts w:cstheme="minorBidi"/>
        </w:rPr>
        <w:t xml:space="preserve">Vol. </w:t>
      </w:r>
      <w:r w:rsidR="00EC72A4" w:rsidRPr="00AB798F">
        <w:rPr>
          <w:rFonts w:cstheme="minorBidi"/>
        </w:rPr>
        <w:t xml:space="preserve">64, </w:t>
      </w:r>
      <w:r w:rsidR="007F066A" w:rsidRPr="00AB798F">
        <w:rPr>
          <w:rFonts w:cstheme="minorBidi"/>
        </w:rPr>
        <w:t xml:space="preserve">Issue </w:t>
      </w:r>
      <w:r w:rsidR="00EC72A4" w:rsidRPr="00AB798F">
        <w:rPr>
          <w:rFonts w:cstheme="minorBidi"/>
        </w:rPr>
        <w:t>5</w:t>
      </w:r>
      <w:r w:rsidR="00E822F5" w:rsidRPr="00AB798F">
        <w:rPr>
          <w:rFonts w:cstheme="minorBidi"/>
        </w:rPr>
        <w:t xml:space="preserve">, </w:t>
      </w:r>
      <w:r w:rsidR="007F066A" w:rsidRPr="00AB798F">
        <w:rPr>
          <w:rFonts w:cstheme="minorBidi"/>
        </w:rPr>
        <w:t xml:space="preserve">August </w:t>
      </w:r>
      <w:r w:rsidRPr="00AB798F">
        <w:rPr>
          <w:rFonts w:cstheme="minorBidi"/>
        </w:rPr>
        <w:t>2024</w:t>
      </w:r>
      <w:r w:rsidR="007F066A" w:rsidRPr="00AB798F">
        <w:rPr>
          <w:rFonts w:cstheme="minorBidi"/>
        </w:rPr>
        <w:t xml:space="preserve">, pp. </w:t>
      </w:r>
      <w:r w:rsidR="00AB722A" w:rsidRPr="00AB798F">
        <w:rPr>
          <w:rFonts w:cstheme="minorBidi"/>
        </w:rPr>
        <w:t>1</w:t>
      </w:r>
      <w:r w:rsidR="00FF0661" w:rsidRPr="00AB798F">
        <w:rPr>
          <w:rFonts w:cstheme="minorBidi"/>
        </w:rPr>
        <w:t>77-212</w:t>
      </w:r>
      <w:r w:rsidRPr="00AB798F">
        <w:rPr>
          <w:rFonts w:cstheme="minorBidi"/>
          <w:i/>
          <w:iCs/>
        </w:rPr>
        <w:t>.</w:t>
      </w:r>
    </w:p>
    <w:p w14:paraId="14AAD743" w14:textId="77777777" w:rsidR="002B2B50" w:rsidRDefault="002B2B50" w:rsidP="00761455">
      <w:pPr>
        <w:pStyle w:val="NormalWeb"/>
        <w:spacing w:before="0" w:beforeAutospacing="0" w:after="0" w:afterAutospacing="0" w:line="120" w:lineRule="auto"/>
        <w:ind w:left="1152" w:hanging="576"/>
        <w:rPr>
          <w:rFonts w:cstheme="minorBidi"/>
        </w:rPr>
      </w:pPr>
      <w:r>
        <w:rPr>
          <w:rFonts w:cstheme="minorBidi"/>
        </w:rPr>
        <w:tab/>
      </w:r>
    </w:p>
    <w:p w14:paraId="4F6E7B9B" w14:textId="3E728CD7" w:rsidR="007C09CF" w:rsidRPr="00871BFE" w:rsidRDefault="007C09CF" w:rsidP="00C37825">
      <w:pPr>
        <w:pStyle w:val="NormalWeb"/>
        <w:spacing w:before="0" w:beforeAutospacing="0"/>
        <w:ind w:left="1152" w:hanging="576"/>
        <w:rPr>
          <w:rFonts w:cstheme="minorBidi"/>
        </w:rPr>
      </w:pPr>
      <w:r>
        <w:rPr>
          <w:rFonts w:cstheme="minorBidi"/>
        </w:rPr>
        <w:tab/>
      </w:r>
      <w:r w:rsidRPr="00871BFE">
        <w:rPr>
          <w:rFonts w:cstheme="minorBidi"/>
          <w:u w:val="single"/>
        </w:rPr>
        <w:t>Yale Insights</w:t>
      </w:r>
      <w:r>
        <w:rPr>
          <w:rFonts w:cstheme="minorBidi"/>
        </w:rPr>
        <w:t>, “</w:t>
      </w:r>
      <w:hyperlink r:id="rId16" w:history="1">
        <w:r w:rsidRPr="00871BFE">
          <w:rPr>
            <w:rStyle w:val="Hyperlink"/>
            <w:rFonts w:cstheme="minorBidi"/>
          </w:rPr>
          <w:t>Would Stricter Antitrust Rules Have Stopped the Rise of Amazon</w:t>
        </w:r>
      </w:hyperlink>
      <w:r w:rsidRPr="00871BFE">
        <w:rPr>
          <w:rFonts w:cstheme="minorBidi"/>
        </w:rPr>
        <w:t>?‌</w:t>
      </w:r>
      <w:r>
        <w:rPr>
          <w:rFonts w:cstheme="minorBidi"/>
        </w:rPr>
        <w:t>”, August 2025</w:t>
      </w:r>
    </w:p>
    <w:p w14:paraId="5DAA9CDA" w14:textId="48893ECC" w:rsidR="00241A88" w:rsidRPr="00AB798F" w:rsidRDefault="00E4339E" w:rsidP="00241A88">
      <w:pPr>
        <w:pStyle w:val="NormalWeb"/>
        <w:ind w:left="1152" w:hanging="576"/>
      </w:pPr>
      <w:r w:rsidRPr="00AB798F">
        <w:t>“</w:t>
      </w:r>
      <w:hyperlink r:id="rId17" w:history="1">
        <w:r w:rsidRPr="00AB798F">
          <w:rPr>
            <w:rStyle w:val="Hyperlink"/>
          </w:rPr>
          <w:t>The Vast Space in which the Vertical Merger Guidelines Lived</w:t>
        </w:r>
      </w:hyperlink>
      <w:r w:rsidRPr="00AB798F">
        <w:t>,”</w:t>
      </w:r>
      <w:r w:rsidR="00413B97" w:rsidRPr="00AB798F">
        <w:t xml:space="preserve"> </w:t>
      </w:r>
      <w:r w:rsidRPr="00AB798F">
        <w:rPr>
          <w:u w:val="single"/>
        </w:rPr>
        <w:t>The Antitrust Bulletin</w:t>
      </w:r>
      <w:r w:rsidRPr="00AB798F">
        <w:t xml:space="preserve">, </w:t>
      </w:r>
      <w:r w:rsidR="001F6C3C" w:rsidRPr="00AB798F">
        <w:t xml:space="preserve">Volume 67, </w:t>
      </w:r>
      <w:r w:rsidRPr="00AB798F">
        <w:t>Issue 3, September 2022</w:t>
      </w:r>
      <w:bookmarkEnd w:id="0"/>
      <w:r w:rsidR="001F6C3C" w:rsidRPr="00AB798F">
        <w:t xml:space="preserve">, pp. </w:t>
      </w:r>
      <w:r w:rsidR="00916A66" w:rsidRPr="00AB798F">
        <w:t>424-433.</w:t>
      </w:r>
    </w:p>
    <w:p w14:paraId="0E36C775" w14:textId="0D144513" w:rsidR="00225BA5" w:rsidRDefault="0041218D" w:rsidP="00225BA5">
      <w:pPr>
        <w:tabs>
          <w:tab w:val="left" w:pos="720"/>
        </w:tabs>
        <w:spacing w:line="240" w:lineRule="exact"/>
        <w:ind w:left="1152" w:hanging="576"/>
        <w:rPr>
          <w:rFonts w:ascii="Times New Roman" w:hAnsi="Times New Roman"/>
        </w:rPr>
      </w:pPr>
      <w:r w:rsidRPr="004241DE">
        <w:lastRenderedPageBreak/>
        <w:t>“Enforcement of Anti-Collusion Laws Against Domestic and Foreign Firms” (Co-author:</w:t>
      </w:r>
      <w:r w:rsidR="00225BA5">
        <w:t xml:space="preserve"> </w:t>
      </w:r>
      <w:r w:rsidRPr="004241DE">
        <w:t>Pierre Cremieux</w:t>
      </w:r>
      <w:r w:rsidR="004241DE" w:rsidRPr="004241DE">
        <w:t xml:space="preserve">), </w:t>
      </w:r>
      <w:r w:rsidR="004241DE" w:rsidRPr="006219D4">
        <w:rPr>
          <w:u w:val="single"/>
        </w:rPr>
        <w:t>Journal of Law &amp; Economic</w:t>
      </w:r>
      <w:r w:rsidR="004241DE" w:rsidRPr="004241DE">
        <w:t>s</w:t>
      </w:r>
      <w:r w:rsidR="00225BA5">
        <w:t>, Vol. 59</w:t>
      </w:r>
      <w:r w:rsidR="004241DE" w:rsidRPr="004241DE">
        <w:t xml:space="preserve"> (</w:t>
      </w:r>
      <w:r w:rsidRPr="00225BA5">
        <w:t>November 201</w:t>
      </w:r>
      <w:r w:rsidR="001E588D" w:rsidRPr="00225BA5">
        <w:t>6</w:t>
      </w:r>
      <w:r w:rsidRPr="004241DE">
        <w:t>)</w:t>
      </w:r>
      <w:r w:rsidR="00225BA5">
        <w:t>, pp</w:t>
      </w:r>
      <w:r w:rsidRPr="004241DE">
        <w:t>.</w:t>
      </w:r>
      <w:r w:rsidR="00225BA5">
        <w:t xml:space="preserve"> 775-803.</w:t>
      </w:r>
      <w:r w:rsidR="00225BA5" w:rsidRPr="00225BA5">
        <w:rPr>
          <w:rFonts w:ascii="Times New Roman" w:hAnsi="Times New Roman"/>
        </w:rPr>
        <w:t xml:space="preserve"> </w:t>
      </w:r>
    </w:p>
    <w:p w14:paraId="013301FC" w14:textId="77777777" w:rsidR="002438E1" w:rsidRDefault="002438E1" w:rsidP="002438E1">
      <w:pPr>
        <w:pStyle w:val="NormalWeb"/>
        <w:spacing w:before="0" w:beforeAutospacing="0" w:after="0" w:afterAutospacing="0" w:line="120" w:lineRule="auto"/>
        <w:ind w:left="1152" w:hanging="576"/>
        <w:rPr>
          <w:rFonts w:cstheme="minorBidi"/>
        </w:rPr>
      </w:pPr>
    </w:p>
    <w:p w14:paraId="668E8E65" w14:textId="1CDFC0C5" w:rsidR="00B96AC4" w:rsidRDefault="00B96AC4" w:rsidP="00B96AC4">
      <w:pPr>
        <w:tabs>
          <w:tab w:val="left" w:pos="720"/>
        </w:tabs>
        <w:spacing w:line="240" w:lineRule="exact"/>
        <w:ind w:left="1152" w:hanging="576"/>
        <w:rPr>
          <w:rFonts w:ascii="Times New Roman" w:hAnsi="Times New Roman"/>
        </w:rPr>
      </w:pPr>
      <w:r>
        <w:rPr>
          <w:rFonts w:ascii="Times New Roman" w:hAnsi="Times New Roman"/>
        </w:rPr>
        <w:tab/>
      </w:r>
      <w:r>
        <w:rPr>
          <w:rFonts w:ascii="Times New Roman" w:hAnsi="Times New Roman"/>
        </w:rPr>
        <w:tab/>
        <w:t xml:space="preserve">Reprinted in </w:t>
      </w:r>
      <w:r>
        <w:rPr>
          <w:rFonts w:ascii="Times New Roman" w:hAnsi="Times New Roman"/>
          <w:u w:val="single"/>
        </w:rPr>
        <w:t>Concurrences</w:t>
      </w:r>
      <w:r>
        <w:rPr>
          <w:rFonts w:ascii="Times New Roman" w:hAnsi="Times New Roman"/>
        </w:rPr>
        <w:t>, No.4-2017.</w:t>
      </w:r>
    </w:p>
    <w:p w14:paraId="05F9B00E" w14:textId="77777777" w:rsidR="0041218D" w:rsidRDefault="0041218D" w:rsidP="00891B23">
      <w:pPr>
        <w:tabs>
          <w:tab w:val="left" w:pos="720"/>
        </w:tabs>
        <w:spacing w:line="240" w:lineRule="exact"/>
        <w:ind w:left="1152" w:hanging="576"/>
      </w:pPr>
    </w:p>
    <w:p w14:paraId="56E3CA1F" w14:textId="77777777" w:rsidR="00891B23" w:rsidRDefault="00891B23" w:rsidP="00870607">
      <w:pPr>
        <w:tabs>
          <w:tab w:val="left" w:pos="720"/>
        </w:tabs>
        <w:spacing w:line="240" w:lineRule="exact"/>
        <w:ind w:left="1152" w:hanging="576"/>
        <w:rPr>
          <w:rFonts w:ascii="Times New Roman" w:hAnsi="Times New Roman"/>
        </w:rPr>
      </w:pPr>
      <w:r>
        <w:t>“</w:t>
      </w:r>
      <w:r w:rsidR="00AE77AC" w:rsidRPr="00891B23">
        <w:t>Proof of Common Impact in Antitrust Litigation: The Value of Regression Analysis</w:t>
      </w:r>
      <w:r>
        <w:t>”, (</w:t>
      </w:r>
      <w:r>
        <w:rPr>
          <w:rFonts w:ascii="Times New Roman" w:hAnsi="Times New Roman"/>
        </w:rPr>
        <w:t xml:space="preserve">Co-authors: </w:t>
      </w:r>
      <w:r>
        <w:t xml:space="preserve">Pierre Cremieux and Ian Simmons), </w:t>
      </w:r>
      <w:r w:rsidRPr="00A56BFF">
        <w:rPr>
          <w:u w:val="single"/>
        </w:rPr>
        <w:t>The George Mason Law Review</w:t>
      </w:r>
      <w:r>
        <w:t>, Summer 2010</w:t>
      </w:r>
      <w:r w:rsidR="004814FB">
        <w:t>, pp. 939-967.</w:t>
      </w:r>
    </w:p>
    <w:p w14:paraId="7BCDFA93" w14:textId="77777777" w:rsidR="00AE77AC" w:rsidRDefault="00AE77AC" w:rsidP="000C205F">
      <w:pPr>
        <w:tabs>
          <w:tab w:val="left" w:pos="720"/>
        </w:tabs>
        <w:spacing w:line="240" w:lineRule="exact"/>
        <w:ind w:left="1152" w:hanging="576"/>
        <w:rPr>
          <w:rFonts w:ascii="Times New Roman" w:hAnsi="Times New Roman"/>
        </w:rPr>
      </w:pPr>
    </w:p>
    <w:p w14:paraId="2812C826" w14:textId="5EECC42B" w:rsidR="000C205F" w:rsidRDefault="000C205F" w:rsidP="000C205F">
      <w:pPr>
        <w:tabs>
          <w:tab w:val="left" w:pos="720"/>
        </w:tabs>
        <w:spacing w:line="240" w:lineRule="exact"/>
        <w:ind w:left="1152" w:hanging="576"/>
        <w:rPr>
          <w:rFonts w:ascii="Times New Roman" w:hAnsi="Times New Roman"/>
        </w:rPr>
      </w:pPr>
      <w:r>
        <w:rPr>
          <w:rFonts w:ascii="Times New Roman" w:hAnsi="Times New Roman"/>
        </w:rPr>
        <w:t xml:space="preserve">“Bank Privatization in Transitional Economics: A General Framework with Application to Hungary’s Magyar </w:t>
      </w:r>
      <w:proofErr w:type="spellStart"/>
      <w:r>
        <w:rPr>
          <w:rFonts w:ascii="Times New Roman" w:hAnsi="Times New Roman"/>
        </w:rPr>
        <w:t>Kulkereskedelmi</w:t>
      </w:r>
      <w:proofErr w:type="spellEnd"/>
      <w:r>
        <w:rPr>
          <w:rFonts w:ascii="Times New Roman" w:hAnsi="Times New Roman"/>
        </w:rPr>
        <w:t xml:space="preserve"> Bank Transaction”, (Co-authors: Karen Schnatterly, Roger C. </w:t>
      </w:r>
      <w:proofErr w:type="spellStart"/>
      <w:r>
        <w:rPr>
          <w:rFonts w:ascii="Times New Roman" w:hAnsi="Times New Roman"/>
        </w:rPr>
        <w:t>Kormendi</w:t>
      </w:r>
      <w:proofErr w:type="spellEnd"/>
      <w:r w:rsidR="00570667">
        <w:rPr>
          <w:rFonts w:ascii="Times New Roman" w:hAnsi="Times New Roman"/>
        </w:rPr>
        <w:t>,</w:t>
      </w:r>
      <w:r>
        <w:rPr>
          <w:rFonts w:ascii="Times New Roman" w:hAnsi="Times New Roman"/>
        </w:rPr>
        <w:t xml:space="preserve"> and Christopher Jereb), </w:t>
      </w:r>
      <w:r>
        <w:rPr>
          <w:rFonts w:ascii="Times New Roman" w:hAnsi="Times New Roman"/>
          <w:u w:val="single"/>
        </w:rPr>
        <w:t>The Financier</w:t>
      </w:r>
      <w:r>
        <w:rPr>
          <w:rFonts w:ascii="Times New Roman" w:hAnsi="Times New Roman"/>
        </w:rPr>
        <w:t xml:space="preserve">, </w:t>
      </w:r>
      <w:r w:rsidR="00780CEB">
        <w:rPr>
          <w:rFonts w:ascii="Times New Roman" w:hAnsi="Times New Roman"/>
        </w:rPr>
        <w:t>v</w:t>
      </w:r>
      <w:r>
        <w:rPr>
          <w:rFonts w:ascii="Times New Roman" w:hAnsi="Times New Roman"/>
        </w:rPr>
        <w:t>ol. 5, No. 2 &amp; 3 (1998), pp. 6-23.</w:t>
      </w:r>
    </w:p>
    <w:p w14:paraId="73951F43" w14:textId="77777777" w:rsidR="000C205F" w:rsidRDefault="000C205F" w:rsidP="000C205F">
      <w:pPr>
        <w:tabs>
          <w:tab w:val="left" w:pos="720"/>
        </w:tabs>
        <w:spacing w:line="240" w:lineRule="exact"/>
        <w:ind w:left="1152" w:hanging="576"/>
        <w:rPr>
          <w:rFonts w:ascii="Times New Roman" w:hAnsi="Times New Roman"/>
        </w:rPr>
      </w:pPr>
    </w:p>
    <w:p w14:paraId="745FAE69" w14:textId="3C2E8741" w:rsidR="000C205F" w:rsidRDefault="000C205F" w:rsidP="000C205F">
      <w:pPr>
        <w:tabs>
          <w:tab w:val="left" w:pos="720"/>
        </w:tabs>
        <w:spacing w:line="240" w:lineRule="exact"/>
        <w:ind w:left="1152" w:hanging="576"/>
        <w:rPr>
          <w:rFonts w:ascii="Times New Roman" w:hAnsi="Times New Roman"/>
        </w:rPr>
      </w:pPr>
      <w:r>
        <w:rPr>
          <w:rFonts w:ascii="Times New Roman" w:hAnsi="Times New Roman"/>
        </w:rPr>
        <w:t xml:space="preserve">“Transactional Structures of Bank Privatizations in Central Europe and Russia,” (Co-author Anna Meyendorff), </w:t>
      </w:r>
      <w:r>
        <w:rPr>
          <w:rFonts w:ascii="Times New Roman" w:hAnsi="Times New Roman"/>
          <w:u w:val="single"/>
        </w:rPr>
        <w:t>Journal of Comparative Economics</w:t>
      </w:r>
      <w:r>
        <w:rPr>
          <w:rFonts w:ascii="Times New Roman" w:hAnsi="Times New Roman"/>
        </w:rPr>
        <w:t>, (August 1997), pp. 5-30.</w:t>
      </w:r>
    </w:p>
    <w:p w14:paraId="15B2DAD3" w14:textId="77777777" w:rsidR="000C205F" w:rsidRDefault="000C205F" w:rsidP="000C205F">
      <w:pPr>
        <w:tabs>
          <w:tab w:val="left" w:pos="720"/>
        </w:tabs>
        <w:spacing w:line="240" w:lineRule="exact"/>
        <w:ind w:left="1152" w:hanging="576"/>
        <w:rPr>
          <w:rFonts w:ascii="Times New Roman" w:hAnsi="Times New Roman"/>
        </w:rPr>
      </w:pPr>
    </w:p>
    <w:p w14:paraId="09817AB1" w14:textId="60079616" w:rsidR="000C205F" w:rsidRDefault="000C205F" w:rsidP="000C205F">
      <w:pPr>
        <w:tabs>
          <w:tab w:val="left" w:pos="720"/>
        </w:tabs>
        <w:spacing w:line="240" w:lineRule="exact"/>
        <w:ind w:left="1152" w:right="-180" w:hanging="576"/>
        <w:rPr>
          <w:rFonts w:ascii="Times New Roman" w:hAnsi="Times New Roman"/>
        </w:rPr>
      </w:pPr>
      <w:r>
        <w:rPr>
          <w:rFonts w:ascii="Times New Roman" w:hAnsi="Times New Roman"/>
        </w:rPr>
        <w:t xml:space="preserve">“Privatization and Performance of the Czech Republic’s </w:t>
      </w:r>
      <w:proofErr w:type="spellStart"/>
      <w:r>
        <w:rPr>
          <w:rFonts w:ascii="Times New Roman" w:hAnsi="Times New Roman"/>
        </w:rPr>
        <w:t>Komercni</w:t>
      </w:r>
      <w:proofErr w:type="spellEnd"/>
      <w:r>
        <w:rPr>
          <w:rFonts w:ascii="Times New Roman" w:hAnsi="Times New Roman"/>
        </w:rPr>
        <w:t xml:space="preserve"> Banka,” (Co-author: Roger C. </w:t>
      </w:r>
      <w:proofErr w:type="spellStart"/>
      <w:r>
        <w:rPr>
          <w:rFonts w:ascii="Times New Roman" w:hAnsi="Times New Roman"/>
        </w:rPr>
        <w:t>Kormendi</w:t>
      </w:r>
      <w:proofErr w:type="spellEnd"/>
      <w:r>
        <w:rPr>
          <w:rFonts w:ascii="Times New Roman" w:hAnsi="Times New Roman"/>
        </w:rPr>
        <w:t xml:space="preserve">), </w:t>
      </w:r>
      <w:r>
        <w:rPr>
          <w:rFonts w:ascii="Times New Roman" w:hAnsi="Times New Roman"/>
          <w:u w:val="single"/>
        </w:rPr>
        <w:t>Journal of Comparative Economics</w:t>
      </w:r>
      <w:r>
        <w:rPr>
          <w:rFonts w:ascii="Times New Roman" w:hAnsi="Times New Roman"/>
        </w:rPr>
        <w:t>, (August 1997), pp. 97-128.</w:t>
      </w:r>
    </w:p>
    <w:p w14:paraId="474C87F4" w14:textId="77777777" w:rsidR="000C205F" w:rsidRDefault="000C205F" w:rsidP="000C205F">
      <w:pPr>
        <w:tabs>
          <w:tab w:val="left" w:pos="720"/>
        </w:tabs>
        <w:spacing w:line="240" w:lineRule="exact"/>
        <w:ind w:left="1152" w:hanging="576"/>
        <w:rPr>
          <w:rFonts w:ascii="Times New Roman" w:hAnsi="Times New Roman"/>
        </w:rPr>
      </w:pPr>
    </w:p>
    <w:p w14:paraId="5E08898F" w14:textId="1E15C327" w:rsidR="000C205F" w:rsidRDefault="00411B96" w:rsidP="000C205F">
      <w:pPr>
        <w:tabs>
          <w:tab w:val="left" w:pos="720"/>
        </w:tabs>
        <w:spacing w:line="240" w:lineRule="exact"/>
        <w:ind w:left="1152" w:hanging="576"/>
        <w:rPr>
          <w:rFonts w:ascii="Times New Roman" w:hAnsi="Times New Roman"/>
        </w:rPr>
      </w:pPr>
      <w:r>
        <w:rPr>
          <w:rFonts w:ascii="Times New Roman" w:hAnsi="Times New Roman"/>
        </w:rPr>
        <w:t>“</w:t>
      </w:r>
      <w:r w:rsidR="000C205F">
        <w:rPr>
          <w:rFonts w:ascii="Times New Roman" w:hAnsi="Times New Roman"/>
        </w:rPr>
        <w:t>Litigation under the English and Ameri</w:t>
      </w:r>
      <w:r>
        <w:rPr>
          <w:rFonts w:ascii="Times New Roman" w:hAnsi="Times New Roman"/>
        </w:rPr>
        <w:t>can Rules: Theory and Evidence,”</w:t>
      </w:r>
      <w:r w:rsidR="000C205F">
        <w:rPr>
          <w:rFonts w:ascii="Times New Roman" w:hAnsi="Times New Roman"/>
        </w:rPr>
        <w:t xml:space="preserve"> (Co-author: James W. Hughes), </w:t>
      </w:r>
      <w:r w:rsidR="000C205F">
        <w:rPr>
          <w:rFonts w:ascii="Times New Roman" w:hAnsi="Times New Roman"/>
          <w:u w:val="single"/>
        </w:rPr>
        <w:t>Journal of Law &amp; Economics</w:t>
      </w:r>
      <w:r w:rsidR="000C205F">
        <w:rPr>
          <w:rFonts w:ascii="Times New Roman" w:hAnsi="Times New Roman"/>
        </w:rPr>
        <w:t>, vol. 38 (April 1995), pp. 227-250.</w:t>
      </w:r>
    </w:p>
    <w:p w14:paraId="08921EB3" w14:textId="77777777" w:rsidR="000C205F" w:rsidRDefault="000C205F" w:rsidP="000C205F">
      <w:pPr>
        <w:tabs>
          <w:tab w:val="left" w:pos="720"/>
        </w:tabs>
        <w:spacing w:line="240" w:lineRule="exact"/>
        <w:ind w:left="1152" w:hanging="576"/>
        <w:rPr>
          <w:rFonts w:ascii="Times New Roman" w:hAnsi="Times New Roman"/>
        </w:rPr>
      </w:pPr>
    </w:p>
    <w:p w14:paraId="68B07425" w14:textId="3BC1CB84" w:rsidR="000C205F" w:rsidRDefault="00411B96" w:rsidP="000C205F">
      <w:pPr>
        <w:tabs>
          <w:tab w:val="left" w:pos="720"/>
        </w:tabs>
        <w:spacing w:line="240" w:lineRule="exact"/>
        <w:ind w:left="1152" w:hanging="576"/>
        <w:rPr>
          <w:rFonts w:ascii="Times New Roman" w:hAnsi="Times New Roman"/>
        </w:rPr>
      </w:pPr>
      <w:r>
        <w:rPr>
          <w:rFonts w:ascii="Times New Roman" w:hAnsi="Times New Roman"/>
          <w:i/>
        </w:rPr>
        <w:t>“</w:t>
      </w:r>
      <w:r w:rsidR="000C205F">
        <w:rPr>
          <w:rFonts w:ascii="Times New Roman" w:hAnsi="Times New Roman"/>
          <w:i/>
        </w:rPr>
        <w:t>United States v. United Shoe Machine Corporation</w:t>
      </w:r>
      <w:r>
        <w:rPr>
          <w:rFonts w:ascii="Times New Roman" w:hAnsi="Times New Roman"/>
        </w:rPr>
        <w:t>: On the Merits,”</w:t>
      </w:r>
      <w:r w:rsidR="000C205F">
        <w:rPr>
          <w:rFonts w:ascii="Times New Roman" w:hAnsi="Times New Roman"/>
        </w:rPr>
        <w:t xml:space="preserve"> (Co-author: Scott E. Masten), </w:t>
      </w:r>
      <w:r w:rsidR="000C205F">
        <w:rPr>
          <w:rFonts w:ascii="Times New Roman" w:hAnsi="Times New Roman"/>
          <w:u w:val="single"/>
        </w:rPr>
        <w:t>Journal of Law &amp; Economics</w:t>
      </w:r>
      <w:r w:rsidR="000C205F">
        <w:rPr>
          <w:rFonts w:ascii="Times New Roman" w:hAnsi="Times New Roman"/>
        </w:rPr>
        <w:t xml:space="preserve">, vol. 36 (April 1993), pp. 33-70.  </w:t>
      </w:r>
    </w:p>
    <w:p w14:paraId="7E696946" w14:textId="77777777" w:rsidR="00AB6DAE" w:rsidRDefault="000C205F" w:rsidP="00AB6DAE">
      <w:pPr>
        <w:pStyle w:val="NormalWeb"/>
        <w:spacing w:before="0" w:beforeAutospacing="0" w:after="0" w:afterAutospacing="0" w:line="120" w:lineRule="auto"/>
        <w:ind w:left="1152" w:hanging="576"/>
        <w:rPr>
          <w:rFonts w:cstheme="minorBidi"/>
        </w:rPr>
      </w:pPr>
      <w:r>
        <w:tab/>
      </w:r>
      <w:r>
        <w:tab/>
      </w:r>
    </w:p>
    <w:p w14:paraId="54649558" w14:textId="03546B37" w:rsidR="000C205F" w:rsidRDefault="00AB6DAE" w:rsidP="000C205F">
      <w:pPr>
        <w:tabs>
          <w:tab w:val="left" w:pos="720"/>
        </w:tabs>
        <w:spacing w:line="240" w:lineRule="exact"/>
        <w:ind w:left="1152" w:hanging="576"/>
        <w:rPr>
          <w:rFonts w:ascii="Times New Roman" w:hAnsi="Times New Roman"/>
        </w:rPr>
      </w:pPr>
      <w:r>
        <w:rPr>
          <w:rFonts w:ascii="Times New Roman" w:hAnsi="Times New Roman"/>
        </w:rPr>
        <w:tab/>
      </w:r>
      <w:r>
        <w:rPr>
          <w:rFonts w:ascii="Times New Roman" w:hAnsi="Times New Roman"/>
        </w:rPr>
        <w:tab/>
      </w:r>
      <w:r w:rsidR="000C205F">
        <w:rPr>
          <w:rFonts w:ascii="Times New Roman" w:hAnsi="Times New Roman"/>
        </w:rPr>
        <w:t xml:space="preserve">Reprinted in </w:t>
      </w:r>
      <w:r w:rsidR="000C205F">
        <w:rPr>
          <w:rFonts w:ascii="Times New Roman" w:hAnsi="Times New Roman"/>
          <w:u w:val="single"/>
        </w:rPr>
        <w:t>Transaction Cost Economics</w:t>
      </w:r>
      <w:r w:rsidR="000C205F">
        <w:rPr>
          <w:rFonts w:ascii="Times New Roman" w:hAnsi="Times New Roman"/>
        </w:rPr>
        <w:t>, vol. 2, O. Williamson and S. Masten, eds., (Edward Elgar Publishing, Ltd., London), 1995, pp. 588-625.</w:t>
      </w:r>
    </w:p>
    <w:p w14:paraId="58A1C8AA" w14:textId="77777777" w:rsidR="00AB6DAE" w:rsidRDefault="000C205F" w:rsidP="00AB6DAE">
      <w:pPr>
        <w:pStyle w:val="NormalWeb"/>
        <w:spacing w:before="0" w:beforeAutospacing="0" w:after="0" w:afterAutospacing="0" w:line="120" w:lineRule="auto"/>
        <w:ind w:left="1152" w:hanging="576"/>
        <w:rPr>
          <w:rFonts w:cstheme="minorBidi"/>
        </w:rPr>
      </w:pPr>
      <w:r>
        <w:tab/>
      </w:r>
      <w:r>
        <w:tab/>
      </w:r>
    </w:p>
    <w:p w14:paraId="31C22C02" w14:textId="75129917" w:rsidR="000C205F" w:rsidRDefault="00AB6DAE" w:rsidP="000C205F">
      <w:pPr>
        <w:tabs>
          <w:tab w:val="left" w:pos="720"/>
        </w:tabs>
        <w:spacing w:line="240" w:lineRule="exact"/>
        <w:ind w:left="1152" w:hanging="576"/>
        <w:rPr>
          <w:rFonts w:ascii="Times New Roman" w:hAnsi="Times New Roman"/>
        </w:rPr>
      </w:pPr>
      <w:r>
        <w:rPr>
          <w:rFonts w:ascii="Times New Roman" w:hAnsi="Times New Roman"/>
        </w:rPr>
        <w:tab/>
      </w:r>
      <w:r>
        <w:rPr>
          <w:rFonts w:ascii="Times New Roman" w:hAnsi="Times New Roman"/>
        </w:rPr>
        <w:tab/>
      </w:r>
      <w:r w:rsidR="000C205F">
        <w:rPr>
          <w:rFonts w:ascii="Times New Roman" w:hAnsi="Times New Roman"/>
        </w:rPr>
        <w:t xml:space="preserve">Reprinted in </w:t>
      </w:r>
      <w:r w:rsidR="000C205F">
        <w:rPr>
          <w:rFonts w:ascii="Times New Roman" w:hAnsi="Times New Roman"/>
          <w:u w:val="single"/>
        </w:rPr>
        <w:t>Case Studies in Contracting and Organization</w:t>
      </w:r>
      <w:r w:rsidR="000C205F">
        <w:rPr>
          <w:rFonts w:ascii="Times New Roman" w:hAnsi="Times New Roman"/>
        </w:rPr>
        <w:t>, S. Masten, ed., (Oxford University Press), 1996, pp. 224-254.</w:t>
      </w:r>
    </w:p>
    <w:p w14:paraId="484269A1" w14:textId="77777777" w:rsidR="00AB6DAE" w:rsidRDefault="00AB6DAE" w:rsidP="00AB6DAE">
      <w:pPr>
        <w:pStyle w:val="NormalWeb"/>
        <w:spacing w:before="0" w:beforeAutospacing="0" w:after="0" w:afterAutospacing="0" w:line="120" w:lineRule="auto"/>
        <w:ind w:left="1152" w:hanging="576"/>
        <w:rPr>
          <w:rFonts w:cstheme="minorBidi"/>
        </w:rPr>
      </w:pPr>
    </w:p>
    <w:p w14:paraId="011F16CE" w14:textId="2FBEDD74" w:rsidR="00465008" w:rsidRDefault="00465008" w:rsidP="00465008">
      <w:pPr>
        <w:autoSpaceDE w:val="0"/>
        <w:autoSpaceDN w:val="0"/>
        <w:adjustRightInd w:val="0"/>
        <w:spacing w:line="240" w:lineRule="auto"/>
        <w:ind w:left="432"/>
        <w:rPr>
          <w:rFonts w:ascii="Times New Roman" w:hAnsi="Times New Roman"/>
          <w:szCs w:val="24"/>
        </w:rPr>
      </w:pPr>
      <w:r>
        <w:rPr>
          <w:rFonts w:ascii="Times New Roman" w:hAnsi="Times New Roman"/>
          <w:iCs/>
          <w:szCs w:val="24"/>
        </w:rPr>
        <w:t xml:space="preserve">Reprinted in </w:t>
      </w:r>
      <w:r w:rsidRPr="00465008">
        <w:rPr>
          <w:rFonts w:ascii="Times New Roman" w:hAnsi="Times New Roman"/>
          <w:iCs/>
          <w:szCs w:val="24"/>
          <w:u w:val="single"/>
        </w:rPr>
        <w:t>Journal of Reprints for Antitrust Law and Economics</w:t>
      </w:r>
      <w:r w:rsidRPr="00465008">
        <w:rPr>
          <w:rFonts w:ascii="Times New Roman" w:hAnsi="Times New Roman"/>
          <w:szCs w:val="24"/>
        </w:rPr>
        <w:t xml:space="preserve">, issue on </w:t>
      </w:r>
    </w:p>
    <w:p w14:paraId="20BA9AA7" w14:textId="77777777" w:rsidR="00465008" w:rsidRPr="00465008" w:rsidRDefault="00465008" w:rsidP="00465008">
      <w:pPr>
        <w:autoSpaceDE w:val="0"/>
        <w:autoSpaceDN w:val="0"/>
        <w:adjustRightInd w:val="0"/>
        <w:spacing w:line="240" w:lineRule="auto"/>
        <w:ind w:left="432"/>
        <w:rPr>
          <w:rFonts w:ascii="Times New Roman" w:hAnsi="Times New Roman"/>
          <w:szCs w:val="24"/>
        </w:rPr>
      </w:pPr>
      <w:r w:rsidRPr="00465008">
        <w:rPr>
          <w:rFonts w:ascii="Times New Roman" w:hAnsi="Times New Roman"/>
          <w:szCs w:val="24"/>
        </w:rPr>
        <w:t>Landmark Antitrust</w:t>
      </w:r>
      <w:r>
        <w:rPr>
          <w:rFonts w:ascii="Times New Roman" w:hAnsi="Times New Roman"/>
          <w:szCs w:val="24"/>
        </w:rPr>
        <w:t xml:space="preserve"> </w:t>
      </w:r>
      <w:r w:rsidRPr="00465008">
        <w:rPr>
          <w:rFonts w:ascii="Times New Roman" w:hAnsi="Times New Roman"/>
          <w:szCs w:val="24"/>
        </w:rPr>
        <w:t>Decisions Revisited, 26, 1997, pp. 643-680.</w:t>
      </w:r>
    </w:p>
    <w:p w14:paraId="4F2103C1" w14:textId="77777777" w:rsidR="005B781D" w:rsidRDefault="005B781D" w:rsidP="005B781D">
      <w:pPr>
        <w:pStyle w:val="NormalWeb"/>
        <w:spacing w:before="0" w:beforeAutospacing="0" w:after="0" w:afterAutospacing="0" w:line="120" w:lineRule="auto"/>
        <w:ind w:left="1152" w:hanging="576"/>
        <w:rPr>
          <w:rFonts w:cstheme="minorBidi"/>
        </w:rPr>
      </w:pPr>
    </w:p>
    <w:p w14:paraId="31CBCCE4" w14:textId="14A96AD6" w:rsidR="00C30E5D" w:rsidRDefault="00465008" w:rsidP="00465008">
      <w:pPr>
        <w:autoSpaceDE w:val="0"/>
        <w:autoSpaceDN w:val="0"/>
        <w:adjustRightInd w:val="0"/>
        <w:spacing w:line="240" w:lineRule="auto"/>
        <w:ind w:left="432"/>
        <w:rPr>
          <w:rFonts w:ascii="Times New Roman" w:hAnsi="Times New Roman"/>
          <w:szCs w:val="24"/>
        </w:rPr>
      </w:pPr>
      <w:r>
        <w:rPr>
          <w:rFonts w:ascii="Times New Roman" w:hAnsi="Times New Roman"/>
          <w:iCs/>
          <w:szCs w:val="24"/>
        </w:rPr>
        <w:t xml:space="preserve">Reprinted in </w:t>
      </w:r>
      <w:r w:rsidRPr="00465008">
        <w:rPr>
          <w:rFonts w:ascii="Times New Roman" w:hAnsi="Times New Roman"/>
          <w:iCs/>
          <w:szCs w:val="24"/>
          <w:u w:val="single"/>
        </w:rPr>
        <w:t>Pricing Tactics, Strategies, and Outcomes</w:t>
      </w:r>
      <w:r w:rsidRPr="00465008">
        <w:rPr>
          <w:rFonts w:ascii="Times New Roman" w:hAnsi="Times New Roman"/>
          <w:szCs w:val="24"/>
        </w:rPr>
        <w:t>,</w:t>
      </w:r>
      <w:r w:rsidR="00C30E5D">
        <w:rPr>
          <w:rFonts w:ascii="Times New Roman" w:hAnsi="Times New Roman"/>
          <w:szCs w:val="24"/>
        </w:rPr>
        <w:t xml:space="preserve"> </w:t>
      </w:r>
      <w:r w:rsidRPr="00465008">
        <w:rPr>
          <w:rFonts w:ascii="Times New Roman" w:hAnsi="Times New Roman"/>
          <w:szCs w:val="24"/>
        </w:rPr>
        <w:t xml:space="preserve">(M. Waldman &amp; J. Johnson, </w:t>
      </w:r>
    </w:p>
    <w:p w14:paraId="72800C19" w14:textId="77777777" w:rsidR="00465008" w:rsidRPr="00465008" w:rsidRDefault="00465008" w:rsidP="00465008">
      <w:pPr>
        <w:autoSpaceDE w:val="0"/>
        <w:autoSpaceDN w:val="0"/>
        <w:adjustRightInd w:val="0"/>
        <w:spacing w:line="240" w:lineRule="auto"/>
        <w:ind w:left="432"/>
        <w:rPr>
          <w:rFonts w:ascii="Times New Roman" w:hAnsi="Times New Roman"/>
          <w:szCs w:val="24"/>
        </w:rPr>
      </w:pPr>
      <w:r w:rsidRPr="00465008">
        <w:rPr>
          <w:rFonts w:ascii="Times New Roman" w:hAnsi="Times New Roman"/>
          <w:szCs w:val="24"/>
        </w:rPr>
        <w:t>ed.).</w:t>
      </w:r>
      <w:r>
        <w:rPr>
          <w:rFonts w:ascii="Times New Roman" w:hAnsi="Times New Roman"/>
          <w:szCs w:val="24"/>
        </w:rPr>
        <w:t xml:space="preserve"> </w:t>
      </w:r>
      <w:r w:rsidRPr="00465008">
        <w:rPr>
          <w:rFonts w:ascii="Times New Roman" w:hAnsi="Times New Roman"/>
          <w:szCs w:val="24"/>
        </w:rPr>
        <w:t>Cheltenham, UK: Edward Elgar Publishing. 2007</w:t>
      </w:r>
    </w:p>
    <w:p w14:paraId="355D054B" w14:textId="77777777" w:rsidR="000C205F" w:rsidRDefault="000C205F" w:rsidP="000C205F">
      <w:pPr>
        <w:tabs>
          <w:tab w:val="left" w:pos="720"/>
        </w:tabs>
        <w:spacing w:line="240" w:lineRule="exact"/>
        <w:ind w:left="1152" w:hanging="576"/>
        <w:rPr>
          <w:rFonts w:ascii="Times New Roman" w:hAnsi="Times New Roman"/>
        </w:rPr>
      </w:pPr>
    </w:p>
    <w:p w14:paraId="4CA0E72F" w14:textId="4CF1B282" w:rsidR="000C205F" w:rsidRDefault="00411B96" w:rsidP="000C205F">
      <w:pPr>
        <w:tabs>
          <w:tab w:val="left" w:pos="720"/>
        </w:tabs>
        <w:spacing w:line="240" w:lineRule="exact"/>
        <w:ind w:left="1152" w:hanging="576"/>
        <w:rPr>
          <w:rFonts w:ascii="Times New Roman" w:hAnsi="Times New Roman"/>
        </w:rPr>
      </w:pPr>
      <w:r>
        <w:rPr>
          <w:rFonts w:ascii="Times New Roman" w:hAnsi="Times New Roman"/>
        </w:rPr>
        <w:t>“</w:t>
      </w:r>
      <w:r w:rsidR="000C205F">
        <w:rPr>
          <w:rFonts w:ascii="Times New Roman" w:hAnsi="Times New Roman"/>
        </w:rPr>
        <w:t xml:space="preserve">Misuse of the Antitrust </w:t>
      </w:r>
      <w:r>
        <w:rPr>
          <w:rFonts w:ascii="Times New Roman" w:hAnsi="Times New Roman"/>
        </w:rPr>
        <w:t>Laws: The Competitor Plaintiff,”</w:t>
      </w:r>
      <w:r w:rsidR="000C205F">
        <w:rPr>
          <w:rFonts w:ascii="Times New Roman" w:hAnsi="Times New Roman"/>
        </w:rPr>
        <w:t xml:space="preserve"> (Co-author: Thomas E. Kauper), </w:t>
      </w:r>
      <w:r w:rsidR="000C205F">
        <w:rPr>
          <w:rFonts w:ascii="Times New Roman" w:hAnsi="Times New Roman"/>
          <w:u w:val="single"/>
        </w:rPr>
        <w:t>Michigan Law Review</w:t>
      </w:r>
      <w:r w:rsidR="000C205F">
        <w:rPr>
          <w:rFonts w:ascii="Times New Roman" w:hAnsi="Times New Roman"/>
        </w:rPr>
        <w:t>, vol. 90, (December 1991), pp. 551-603.</w:t>
      </w:r>
    </w:p>
    <w:p w14:paraId="4099E725" w14:textId="77777777" w:rsidR="005B781D" w:rsidRDefault="000C205F" w:rsidP="005B781D">
      <w:pPr>
        <w:pStyle w:val="NormalWeb"/>
        <w:spacing w:before="0" w:beforeAutospacing="0" w:after="0" w:afterAutospacing="0" w:line="120" w:lineRule="auto"/>
        <w:ind w:left="1152" w:hanging="576"/>
        <w:rPr>
          <w:rFonts w:cstheme="minorBidi"/>
        </w:rPr>
      </w:pPr>
      <w:r>
        <w:tab/>
      </w:r>
      <w:r>
        <w:tab/>
      </w:r>
    </w:p>
    <w:p w14:paraId="53D1E737" w14:textId="1B73C805" w:rsidR="000C205F" w:rsidRDefault="005B781D" w:rsidP="000C205F">
      <w:pPr>
        <w:tabs>
          <w:tab w:val="left" w:pos="720"/>
        </w:tabs>
        <w:spacing w:line="240" w:lineRule="exact"/>
        <w:ind w:left="1152" w:hanging="576"/>
        <w:rPr>
          <w:rFonts w:ascii="Times New Roman" w:hAnsi="Times New Roman"/>
        </w:rPr>
      </w:pPr>
      <w:r>
        <w:rPr>
          <w:rFonts w:ascii="Times New Roman" w:hAnsi="Times New Roman"/>
        </w:rPr>
        <w:tab/>
      </w:r>
      <w:r>
        <w:rPr>
          <w:rFonts w:ascii="Times New Roman" w:hAnsi="Times New Roman"/>
        </w:rPr>
        <w:tab/>
      </w:r>
      <w:r w:rsidR="000C205F">
        <w:rPr>
          <w:rFonts w:ascii="Times New Roman" w:hAnsi="Times New Roman"/>
        </w:rPr>
        <w:t xml:space="preserve">Reprinted in </w:t>
      </w:r>
      <w:r w:rsidR="000C205F">
        <w:rPr>
          <w:rFonts w:ascii="Times New Roman" w:hAnsi="Times New Roman"/>
          <w:u w:val="single"/>
        </w:rPr>
        <w:t>The Journal of Reprints for Antitrust Law and Economics</w:t>
      </w:r>
      <w:r w:rsidR="000C205F">
        <w:rPr>
          <w:rFonts w:ascii="Times New Roman" w:hAnsi="Times New Roman"/>
        </w:rPr>
        <w:t>, vol. 25, no. 2, (1995), pp. 657-709.</w:t>
      </w:r>
    </w:p>
    <w:p w14:paraId="51009C6C" w14:textId="77777777" w:rsidR="00576DEE" w:rsidRDefault="00576DEE" w:rsidP="000C205F">
      <w:pPr>
        <w:tabs>
          <w:tab w:val="left" w:pos="720"/>
        </w:tabs>
        <w:spacing w:line="240" w:lineRule="exact"/>
        <w:ind w:left="1152" w:hanging="576"/>
        <w:rPr>
          <w:rFonts w:ascii="Times New Roman" w:hAnsi="Times New Roman"/>
        </w:rPr>
      </w:pPr>
    </w:p>
    <w:p w14:paraId="35CBFDBD" w14:textId="790AE184" w:rsidR="00576DEE" w:rsidRDefault="00576DEE" w:rsidP="000C205F">
      <w:pPr>
        <w:tabs>
          <w:tab w:val="left" w:pos="720"/>
        </w:tabs>
        <w:spacing w:line="240" w:lineRule="exact"/>
        <w:ind w:left="1152" w:hanging="576"/>
        <w:rPr>
          <w:rFonts w:ascii="Times New Roman" w:hAnsi="Times New Roman"/>
        </w:rPr>
      </w:pPr>
      <w:r>
        <w:rPr>
          <w:rFonts w:ascii="Times New Roman" w:hAnsi="Times New Roman"/>
        </w:rPr>
        <w:t>“The Costs of Organization,” (Co-authors: Scott E. Masten and James W. Meehan, Jr.</w:t>
      </w:r>
      <w:proofErr w:type="gramStart"/>
      <w:r>
        <w:rPr>
          <w:rFonts w:ascii="Times New Roman" w:hAnsi="Times New Roman"/>
        </w:rPr>
        <w:t xml:space="preserve">),  </w:t>
      </w:r>
      <w:r>
        <w:rPr>
          <w:rFonts w:ascii="Times New Roman" w:hAnsi="Times New Roman"/>
          <w:u w:val="single"/>
        </w:rPr>
        <w:t>Journal</w:t>
      </w:r>
      <w:proofErr w:type="gramEnd"/>
      <w:r>
        <w:rPr>
          <w:rFonts w:ascii="Times New Roman" w:hAnsi="Times New Roman"/>
          <w:u w:val="single"/>
        </w:rPr>
        <w:t xml:space="preserve"> of Law, Economics, and Organization</w:t>
      </w:r>
      <w:r>
        <w:rPr>
          <w:rFonts w:ascii="Times New Roman" w:hAnsi="Times New Roman"/>
        </w:rPr>
        <w:t xml:space="preserve">, vol. 7, (Spring 1991), pp. 1-25.  </w:t>
      </w:r>
    </w:p>
    <w:p w14:paraId="6BC15140" w14:textId="77777777" w:rsidR="00A40A50" w:rsidRDefault="00A40A50" w:rsidP="00A40A50">
      <w:pPr>
        <w:pStyle w:val="NormalWeb"/>
        <w:spacing w:before="0" w:beforeAutospacing="0" w:after="0" w:afterAutospacing="0" w:line="120" w:lineRule="auto"/>
        <w:ind w:left="1152" w:hanging="576"/>
        <w:rPr>
          <w:rFonts w:cstheme="minorBidi"/>
        </w:rPr>
      </w:pPr>
    </w:p>
    <w:p w14:paraId="35313199" w14:textId="25C578A1" w:rsidR="000C205F" w:rsidRDefault="005B781D" w:rsidP="000C205F">
      <w:pPr>
        <w:tabs>
          <w:tab w:val="left" w:pos="720"/>
        </w:tabs>
        <w:spacing w:line="240" w:lineRule="exact"/>
        <w:ind w:left="1152" w:hanging="576"/>
        <w:rPr>
          <w:rFonts w:ascii="Times New Roman" w:hAnsi="Times New Roman"/>
        </w:rPr>
      </w:pPr>
      <w:r>
        <w:rPr>
          <w:rFonts w:ascii="Times New Roman" w:hAnsi="Times New Roman"/>
        </w:rPr>
        <w:tab/>
      </w:r>
      <w:r>
        <w:rPr>
          <w:rFonts w:ascii="Times New Roman" w:hAnsi="Times New Roman"/>
        </w:rPr>
        <w:tab/>
      </w:r>
      <w:r w:rsidR="000C205F">
        <w:rPr>
          <w:rFonts w:ascii="Times New Roman" w:hAnsi="Times New Roman"/>
        </w:rPr>
        <w:t xml:space="preserve">Reprinted in </w:t>
      </w:r>
      <w:r w:rsidR="000C205F">
        <w:rPr>
          <w:rFonts w:ascii="Times New Roman" w:hAnsi="Times New Roman"/>
          <w:u w:val="single"/>
        </w:rPr>
        <w:t>Transaction Cost Economics</w:t>
      </w:r>
      <w:r w:rsidR="000C205F">
        <w:rPr>
          <w:rFonts w:ascii="Times New Roman" w:hAnsi="Times New Roman"/>
        </w:rPr>
        <w:t>, vol. 2, O. Williamson and S. Masten, eds., (Edward Elgar Publishing, Ltd., London), 1995, pp. 119-143.</w:t>
      </w:r>
    </w:p>
    <w:p w14:paraId="1E213DA8" w14:textId="77777777" w:rsidR="00E72D9C" w:rsidRDefault="00E72D9C" w:rsidP="000C205F">
      <w:pPr>
        <w:tabs>
          <w:tab w:val="left" w:pos="720"/>
        </w:tabs>
        <w:spacing w:line="240" w:lineRule="exact"/>
        <w:ind w:left="1152" w:hanging="576"/>
        <w:rPr>
          <w:rFonts w:ascii="Times New Roman" w:hAnsi="Times New Roman"/>
        </w:rPr>
      </w:pPr>
    </w:p>
    <w:p w14:paraId="50358481" w14:textId="4E18E3A9" w:rsidR="00E72D9C" w:rsidRDefault="00E72D9C" w:rsidP="000C205F">
      <w:pPr>
        <w:tabs>
          <w:tab w:val="left" w:pos="720"/>
        </w:tabs>
        <w:spacing w:line="240" w:lineRule="exact"/>
        <w:ind w:left="1152" w:hanging="576"/>
        <w:rPr>
          <w:rFonts w:ascii="Times New Roman" w:hAnsi="Times New Roman"/>
        </w:rPr>
      </w:pPr>
      <w:r>
        <w:rPr>
          <w:rFonts w:ascii="Times New Roman" w:hAnsi="Times New Roman"/>
        </w:rPr>
        <w:tab/>
      </w:r>
      <w:r>
        <w:rPr>
          <w:rFonts w:ascii="Times New Roman" w:hAnsi="Times New Roman"/>
        </w:rPr>
        <w:tab/>
        <w:t xml:space="preserve">Reprinted in </w:t>
      </w:r>
      <w:r w:rsidRPr="00E72D9C">
        <w:rPr>
          <w:rFonts w:ascii="Times New Roman" w:hAnsi="Times New Roman"/>
          <w:u w:val="single"/>
        </w:rPr>
        <w:t>The International Library of the New Institutional Economics</w:t>
      </w:r>
      <w:r w:rsidRPr="00E72D9C">
        <w:rPr>
          <w:rFonts w:ascii="Times New Roman" w:hAnsi="Times New Roman"/>
        </w:rPr>
        <w:t>, Claude Menard, ed., Aldershot, UK: Edward Elgar Publishing. 2004.</w:t>
      </w:r>
    </w:p>
    <w:p w14:paraId="3B488A3B" w14:textId="77777777" w:rsidR="00AE5162" w:rsidRDefault="00AE5162" w:rsidP="000C205F">
      <w:pPr>
        <w:tabs>
          <w:tab w:val="left" w:pos="720"/>
        </w:tabs>
        <w:spacing w:line="240" w:lineRule="exact"/>
        <w:ind w:left="1152" w:hanging="576"/>
        <w:rPr>
          <w:rFonts w:ascii="Times New Roman" w:hAnsi="Times New Roman"/>
        </w:rPr>
      </w:pPr>
    </w:p>
    <w:p w14:paraId="68EBD67E" w14:textId="165DB2BD" w:rsidR="000C205F" w:rsidRDefault="00411B96" w:rsidP="000C205F">
      <w:pPr>
        <w:tabs>
          <w:tab w:val="left" w:pos="720"/>
        </w:tabs>
        <w:spacing w:line="240" w:lineRule="exact"/>
        <w:ind w:left="1152" w:hanging="576"/>
        <w:rPr>
          <w:rFonts w:ascii="Times New Roman" w:hAnsi="Times New Roman"/>
        </w:rPr>
      </w:pPr>
      <w:r>
        <w:rPr>
          <w:rFonts w:ascii="Times New Roman" w:hAnsi="Times New Roman"/>
        </w:rPr>
        <w:t>“</w:t>
      </w:r>
      <w:r w:rsidR="000C205F">
        <w:rPr>
          <w:rFonts w:ascii="Times New Roman" w:hAnsi="Times New Roman"/>
        </w:rPr>
        <w:t>The English Rule for Allocating Legal Cost</w:t>
      </w:r>
      <w:r>
        <w:rPr>
          <w:rFonts w:ascii="Times New Roman" w:hAnsi="Times New Roman"/>
        </w:rPr>
        <w:t>s: Evidence Confronts Theory,”</w:t>
      </w:r>
      <w:r w:rsidR="000C205F">
        <w:rPr>
          <w:rFonts w:ascii="Times New Roman" w:hAnsi="Times New Roman"/>
        </w:rPr>
        <w:t xml:space="preserve"> (Co-author: James W. Hughes) </w:t>
      </w:r>
      <w:r w:rsidR="000C205F">
        <w:rPr>
          <w:rFonts w:ascii="Times New Roman" w:hAnsi="Times New Roman"/>
          <w:u w:val="single"/>
        </w:rPr>
        <w:t>Journal of Law, Economics, and Organization</w:t>
      </w:r>
      <w:r w:rsidR="000C205F">
        <w:rPr>
          <w:rFonts w:ascii="Times New Roman" w:hAnsi="Times New Roman"/>
        </w:rPr>
        <w:t>, vol. 6, (Fall 1990), pp. 345-380.</w:t>
      </w:r>
    </w:p>
    <w:p w14:paraId="3A90908B" w14:textId="77777777" w:rsidR="000C205F" w:rsidRDefault="000C205F" w:rsidP="000C205F">
      <w:pPr>
        <w:tabs>
          <w:tab w:val="left" w:pos="720"/>
        </w:tabs>
        <w:spacing w:line="240" w:lineRule="exact"/>
        <w:ind w:left="1152" w:hanging="576"/>
        <w:rPr>
          <w:rFonts w:ascii="Times New Roman" w:hAnsi="Times New Roman"/>
        </w:rPr>
      </w:pPr>
    </w:p>
    <w:p w14:paraId="5705E622" w14:textId="239EBCE1" w:rsidR="00AE5162" w:rsidRDefault="00AE5162" w:rsidP="00AE5162">
      <w:pPr>
        <w:tabs>
          <w:tab w:val="left" w:pos="720"/>
        </w:tabs>
        <w:spacing w:line="240" w:lineRule="exact"/>
        <w:ind w:left="1152" w:hanging="576"/>
        <w:rPr>
          <w:rFonts w:ascii="Times New Roman" w:hAnsi="Times New Roman"/>
        </w:rPr>
      </w:pPr>
      <w:bookmarkStart w:id="1" w:name="_Hlk517941557"/>
      <w:r>
        <w:rPr>
          <w:rFonts w:ascii="Times New Roman" w:hAnsi="Times New Roman"/>
        </w:rPr>
        <w:t xml:space="preserve">“The Effect of Higher Criminal Penalties on Antitrust Enforcement,” </w:t>
      </w:r>
      <w:r>
        <w:rPr>
          <w:rFonts w:ascii="Times New Roman" w:hAnsi="Times New Roman"/>
          <w:u w:val="single"/>
        </w:rPr>
        <w:t>Journal of Law &amp; Economics</w:t>
      </w:r>
      <w:r>
        <w:rPr>
          <w:rFonts w:ascii="Times New Roman" w:hAnsi="Times New Roman"/>
        </w:rPr>
        <w:t xml:space="preserve">, vol. 33, (October 1990), pp. 439-462. </w:t>
      </w:r>
    </w:p>
    <w:p w14:paraId="185A84B0" w14:textId="77777777" w:rsidR="00AE5162" w:rsidRDefault="00AE5162" w:rsidP="00AE5162">
      <w:pPr>
        <w:tabs>
          <w:tab w:val="left" w:pos="720"/>
        </w:tabs>
        <w:spacing w:line="240" w:lineRule="exact"/>
        <w:ind w:left="1152" w:hanging="576"/>
        <w:rPr>
          <w:rFonts w:ascii="Times New Roman" w:hAnsi="Times New Roman"/>
        </w:rPr>
      </w:pPr>
    </w:p>
    <w:p w14:paraId="63A121B6" w14:textId="1BC0C168" w:rsidR="000C205F" w:rsidRDefault="00AE5162" w:rsidP="00AE5162">
      <w:pPr>
        <w:tabs>
          <w:tab w:val="left" w:pos="720"/>
        </w:tabs>
        <w:spacing w:line="240" w:lineRule="exact"/>
        <w:ind w:left="1152" w:hanging="576"/>
        <w:rPr>
          <w:rFonts w:ascii="Times New Roman" w:hAnsi="Times New Roman"/>
        </w:rPr>
      </w:pPr>
      <w:r>
        <w:rPr>
          <w:rFonts w:ascii="Times New Roman" w:hAnsi="Times New Roman"/>
        </w:rPr>
        <w:t xml:space="preserve"> </w:t>
      </w:r>
      <w:r w:rsidR="00411B96">
        <w:rPr>
          <w:rFonts w:ascii="Times New Roman" w:hAnsi="Times New Roman"/>
        </w:rPr>
        <w:t>“</w:t>
      </w:r>
      <w:r w:rsidR="000C205F">
        <w:rPr>
          <w:rFonts w:ascii="Times New Roman" w:hAnsi="Times New Roman"/>
        </w:rPr>
        <w:t>The Design and Duration of Contracts: Strategic</w:t>
      </w:r>
      <w:r w:rsidR="00411B96">
        <w:rPr>
          <w:rFonts w:ascii="Times New Roman" w:hAnsi="Times New Roman"/>
        </w:rPr>
        <w:t xml:space="preserve"> and Efficiency Considerations,”</w:t>
      </w:r>
      <w:r w:rsidR="000C205F">
        <w:rPr>
          <w:rFonts w:ascii="Times New Roman" w:hAnsi="Times New Roman"/>
        </w:rPr>
        <w:t xml:space="preserve"> (Co-author: Scott E. Masten) </w:t>
      </w:r>
      <w:r w:rsidR="000C205F">
        <w:rPr>
          <w:rFonts w:ascii="Times New Roman" w:hAnsi="Times New Roman"/>
          <w:u w:val="single"/>
        </w:rPr>
        <w:t>Law and Contemporary Problems</w:t>
      </w:r>
      <w:r w:rsidR="000C205F">
        <w:rPr>
          <w:rFonts w:ascii="Times New Roman" w:hAnsi="Times New Roman"/>
        </w:rPr>
        <w:t>, vol. 52 (Winter 1989), pp. 63-85.</w:t>
      </w:r>
    </w:p>
    <w:p w14:paraId="379731CA" w14:textId="77777777" w:rsidR="000C205F" w:rsidRDefault="000C205F" w:rsidP="000C205F">
      <w:pPr>
        <w:tabs>
          <w:tab w:val="left" w:pos="720"/>
        </w:tabs>
        <w:spacing w:line="240" w:lineRule="exact"/>
        <w:ind w:left="1152" w:hanging="576"/>
        <w:rPr>
          <w:rFonts w:ascii="Times New Roman" w:hAnsi="Times New Roman"/>
        </w:rPr>
      </w:pPr>
    </w:p>
    <w:p w14:paraId="3E5DD0B9" w14:textId="4CC87910" w:rsidR="000C205F" w:rsidRDefault="00411B96" w:rsidP="000C205F">
      <w:pPr>
        <w:tabs>
          <w:tab w:val="left" w:pos="720"/>
        </w:tabs>
        <w:spacing w:line="240" w:lineRule="exact"/>
        <w:ind w:left="1152" w:hanging="576"/>
        <w:rPr>
          <w:rFonts w:ascii="Times New Roman" w:hAnsi="Times New Roman"/>
        </w:rPr>
      </w:pPr>
      <w:r>
        <w:rPr>
          <w:rFonts w:ascii="Times New Roman" w:hAnsi="Times New Roman"/>
        </w:rPr>
        <w:t>“</w:t>
      </w:r>
      <w:r w:rsidR="000C205F">
        <w:rPr>
          <w:rFonts w:ascii="Times New Roman" w:hAnsi="Times New Roman"/>
        </w:rPr>
        <w:t>The Origins and R</w:t>
      </w:r>
      <w:r>
        <w:rPr>
          <w:rFonts w:ascii="Times New Roman" w:hAnsi="Times New Roman"/>
        </w:rPr>
        <w:t>esolution of the Thrift Crisis,”</w:t>
      </w:r>
      <w:r w:rsidR="000C205F">
        <w:rPr>
          <w:rFonts w:ascii="Times New Roman" w:hAnsi="Times New Roman"/>
        </w:rPr>
        <w:t xml:space="preserve"> (Co-authors: Roger C. </w:t>
      </w:r>
      <w:proofErr w:type="spellStart"/>
      <w:r w:rsidR="000C205F">
        <w:rPr>
          <w:rFonts w:ascii="Times New Roman" w:hAnsi="Times New Roman"/>
        </w:rPr>
        <w:t>Kormendi</w:t>
      </w:r>
      <w:proofErr w:type="spellEnd"/>
      <w:r w:rsidR="000C205F">
        <w:rPr>
          <w:rFonts w:ascii="Times New Roman" w:hAnsi="Times New Roman"/>
        </w:rPr>
        <w:t xml:space="preserve">, Victor L. Bernard, </w:t>
      </w:r>
      <w:r w:rsidR="00570667">
        <w:rPr>
          <w:rFonts w:ascii="Times New Roman" w:hAnsi="Times New Roman"/>
        </w:rPr>
        <w:t xml:space="preserve">and </w:t>
      </w:r>
      <w:r w:rsidR="000C205F">
        <w:rPr>
          <w:rFonts w:ascii="Times New Roman" w:hAnsi="Times New Roman"/>
        </w:rPr>
        <w:t xml:space="preserve">S. Craig Pirrong) </w:t>
      </w:r>
      <w:r w:rsidR="000C205F">
        <w:rPr>
          <w:rFonts w:ascii="Times New Roman" w:hAnsi="Times New Roman"/>
          <w:u w:val="single"/>
        </w:rPr>
        <w:t>Journal of Applied Corporate Finance</w:t>
      </w:r>
      <w:r w:rsidR="000C205F">
        <w:rPr>
          <w:rFonts w:ascii="Times New Roman" w:hAnsi="Times New Roman"/>
        </w:rPr>
        <w:t>, vol. 2 (Fall 1989), pp. 85-100.</w:t>
      </w:r>
    </w:p>
    <w:p w14:paraId="301D27D8" w14:textId="77777777" w:rsidR="000C205F" w:rsidRDefault="000C205F" w:rsidP="000C205F">
      <w:pPr>
        <w:tabs>
          <w:tab w:val="left" w:pos="720"/>
        </w:tabs>
        <w:spacing w:line="240" w:lineRule="exact"/>
        <w:ind w:left="1152" w:hanging="576"/>
        <w:rPr>
          <w:rFonts w:ascii="Times New Roman" w:hAnsi="Times New Roman"/>
        </w:rPr>
      </w:pPr>
    </w:p>
    <w:p w14:paraId="698E4CC1" w14:textId="46F36340" w:rsidR="000C205F" w:rsidRDefault="00411B96" w:rsidP="000C205F">
      <w:pPr>
        <w:tabs>
          <w:tab w:val="left" w:pos="720"/>
        </w:tabs>
        <w:spacing w:line="240" w:lineRule="exact"/>
        <w:ind w:left="1152" w:hanging="576"/>
        <w:rPr>
          <w:rFonts w:ascii="Times New Roman" w:hAnsi="Times New Roman"/>
        </w:rPr>
      </w:pPr>
      <w:r>
        <w:rPr>
          <w:rFonts w:ascii="Times New Roman" w:hAnsi="Times New Roman"/>
        </w:rPr>
        <w:t>“</w:t>
      </w:r>
      <w:r w:rsidR="000C205F">
        <w:rPr>
          <w:rFonts w:ascii="Times New Roman" w:hAnsi="Times New Roman"/>
        </w:rPr>
        <w:t>Vertical Integration in the U.S. Auto Industry: A Note on the Influence o</w:t>
      </w:r>
      <w:r>
        <w:rPr>
          <w:rFonts w:ascii="Times New Roman" w:hAnsi="Times New Roman"/>
        </w:rPr>
        <w:t>f Transactions Specific Assets,”</w:t>
      </w:r>
      <w:r w:rsidR="000C205F">
        <w:rPr>
          <w:rFonts w:ascii="Times New Roman" w:hAnsi="Times New Roman"/>
        </w:rPr>
        <w:t xml:space="preserve"> (Co-authors: Scott E. Masten</w:t>
      </w:r>
      <w:r w:rsidR="00570667">
        <w:rPr>
          <w:rFonts w:ascii="Times New Roman" w:hAnsi="Times New Roman"/>
        </w:rPr>
        <w:t xml:space="preserve"> and</w:t>
      </w:r>
      <w:r w:rsidR="000C205F">
        <w:rPr>
          <w:rFonts w:ascii="Times New Roman" w:hAnsi="Times New Roman"/>
        </w:rPr>
        <w:t xml:space="preserve"> James W. Meehan, Jr.) </w:t>
      </w:r>
      <w:r w:rsidR="000C205F">
        <w:rPr>
          <w:rFonts w:ascii="Times New Roman" w:hAnsi="Times New Roman"/>
          <w:u w:val="single"/>
        </w:rPr>
        <w:t>Journal of Economic Behavior and Organization</w:t>
      </w:r>
      <w:r w:rsidR="000C205F">
        <w:rPr>
          <w:rFonts w:ascii="Times New Roman" w:hAnsi="Times New Roman"/>
        </w:rPr>
        <w:t xml:space="preserve">, vol. 12 (October 1989), pp. 265-73.  </w:t>
      </w:r>
    </w:p>
    <w:p w14:paraId="1323664D" w14:textId="77777777" w:rsidR="000C205F" w:rsidRDefault="000C205F" w:rsidP="000C205F">
      <w:pPr>
        <w:tabs>
          <w:tab w:val="left" w:pos="720"/>
        </w:tabs>
        <w:spacing w:line="240" w:lineRule="exact"/>
        <w:ind w:left="1152" w:hanging="576"/>
        <w:rPr>
          <w:rFonts w:ascii="Times New Roman" w:hAnsi="Times New Roman"/>
        </w:rPr>
      </w:pPr>
    </w:p>
    <w:p w14:paraId="501857D0" w14:textId="02336DCA" w:rsidR="0003670A" w:rsidRDefault="00411B96" w:rsidP="00A56BFF">
      <w:pPr>
        <w:tabs>
          <w:tab w:val="left" w:pos="720"/>
        </w:tabs>
        <w:spacing w:line="240" w:lineRule="exact"/>
        <w:ind w:left="1152" w:hanging="576"/>
        <w:rPr>
          <w:rFonts w:ascii="Times New Roman" w:hAnsi="Times New Roman"/>
        </w:rPr>
      </w:pPr>
      <w:r>
        <w:rPr>
          <w:rFonts w:ascii="Times New Roman" w:hAnsi="Times New Roman"/>
        </w:rPr>
        <w:t>“</w:t>
      </w:r>
      <w:r w:rsidR="000C205F">
        <w:rPr>
          <w:rFonts w:ascii="Times New Roman" w:hAnsi="Times New Roman"/>
        </w:rPr>
        <w:t>New Insights into the De</w:t>
      </w:r>
      <w:r>
        <w:rPr>
          <w:rFonts w:ascii="Times New Roman" w:hAnsi="Times New Roman"/>
        </w:rPr>
        <w:t>cline of Antitrust Enforcement,”</w:t>
      </w:r>
      <w:r w:rsidR="000C205F">
        <w:rPr>
          <w:rFonts w:ascii="Times New Roman" w:hAnsi="Times New Roman"/>
        </w:rPr>
        <w:t xml:space="preserve"> </w:t>
      </w:r>
      <w:r w:rsidR="000C205F">
        <w:rPr>
          <w:rFonts w:ascii="Times New Roman" w:hAnsi="Times New Roman"/>
          <w:u w:val="single"/>
        </w:rPr>
        <w:t>Contemporary Policy Issues</w:t>
      </w:r>
      <w:r w:rsidR="000C205F">
        <w:rPr>
          <w:rFonts w:ascii="Times New Roman" w:hAnsi="Times New Roman"/>
        </w:rPr>
        <w:t>, vol. 7 (October 1989), pp. 1-18.</w:t>
      </w:r>
    </w:p>
    <w:p w14:paraId="50ED971C" w14:textId="77777777" w:rsidR="000C205F" w:rsidRDefault="000C205F" w:rsidP="000C205F">
      <w:pPr>
        <w:tabs>
          <w:tab w:val="left" w:pos="720"/>
        </w:tabs>
        <w:spacing w:line="240" w:lineRule="exact"/>
        <w:ind w:left="1152" w:hanging="576"/>
        <w:rPr>
          <w:rFonts w:ascii="Times New Roman" w:hAnsi="Times New Roman"/>
        </w:rPr>
      </w:pPr>
    </w:p>
    <w:bookmarkEnd w:id="1"/>
    <w:p w14:paraId="45CAF120" w14:textId="4CBF96CE" w:rsidR="000C205F" w:rsidRDefault="00411B96" w:rsidP="000C205F">
      <w:pPr>
        <w:tabs>
          <w:tab w:val="left" w:pos="720"/>
        </w:tabs>
        <w:spacing w:line="240" w:lineRule="exact"/>
        <w:ind w:left="1152" w:hanging="576"/>
        <w:rPr>
          <w:rFonts w:ascii="Times New Roman" w:hAnsi="Times New Roman"/>
        </w:rPr>
      </w:pPr>
      <w:r>
        <w:rPr>
          <w:rFonts w:ascii="Times New Roman" w:hAnsi="Times New Roman"/>
        </w:rPr>
        <w:t>“</w:t>
      </w:r>
      <w:r w:rsidR="000C205F">
        <w:rPr>
          <w:rFonts w:ascii="Times New Roman" w:hAnsi="Times New Roman"/>
        </w:rPr>
        <w:t>Policy Analysis of Medical Malpractice Reforms: What</w:t>
      </w:r>
      <w:r>
        <w:rPr>
          <w:rFonts w:ascii="Times New Roman" w:hAnsi="Times New Roman"/>
        </w:rPr>
        <w:t xml:space="preserve"> Can We Learn from Claims Data?”</w:t>
      </w:r>
      <w:r w:rsidR="000C205F">
        <w:rPr>
          <w:rFonts w:ascii="Times New Roman" w:hAnsi="Times New Roman"/>
        </w:rPr>
        <w:t xml:space="preserve"> (Co-author: James W. Hughes) </w:t>
      </w:r>
      <w:r w:rsidR="000C205F">
        <w:rPr>
          <w:rFonts w:ascii="Times New Roman" w:hAnsi="Times New Roman"/>
          <w:u w:val="single"/>
        </w:rPr>
        <w:t>Journal of Business &amp; Economic Statistics</w:t>
      </w:r>
      <w:r w:rsidR="000C205F">
        <w:rPr>
          <w:rFonts w:ascii="Times New Roman" w:hAnsi="Times New Roman"/>
        </w:rPr>
        <w:t>, vol. 7, (October 1989), pp. 423-431.</w:t>
      </w:r>
    </w:p>
    <w:p w14:paraId="15913E4E" w14:textId="77777777" w:rsidR="000C205F" w:rsidRDefault="000C205F" w:rsidP="000C205F">
      <w:pPr>
        <w:tabs>
          <w:tab w:val="left" w:pos="720"/>
        </w:tabs>
        <w:spacing w:line="240" w:lineRule="exact"/>
        <w:ind w:left="1152" w:hanging="576"/>
        <w:rPr>
          <w:rFonts w:ascii="Times New Roman" w:hAnsi="Times New Roman"/>
        </w:rPr>
      </w:pPr>
    </w:p>
    <w:p w14:paraId="000FFC79" w14:textId="6D092E6E" w:rsidR="000C205F" w:rsidRDefault="00411B96" w:rsidP="000C205F">
      <w:pPr>
        <w:tabs>
          <w:tab w:val="left" w:pos="720"/>
        </w:tabs>
        <w:spacing w:line="240" w:lineRule="exact"/>
        <w:ind w:left="1152" w:hanging="576"/>
        <w:rPr>
          <w:rFonts w:ascii="Times New Roman" w:hAnsi="Times New Roman"/>
        </w:rPr>
      </w:pPr>
      <w:r>
        <w:rPr>
          <w:rFonts w:ascii="Times New Roman" w:hAnsi="Times New Roman"/>
        </w:rPr>
        <w:t>“</w:t>
      </w:r>
      <w:r w:rsidR="000C205F">
        <w:rPr>
          <w:rFonts w:ascii="Times New Roman" w:hAnsi="Times New Roman"/>
        </w:rPr>
        <w:t>Evaluati</w:t>
      </w:r>
      <w:r>
        <w:rPr>
          <w:rFonts w:ascii="Times New Roman" w:hAnsi="Times New Roman"/>
        </w:rPr>
        <w:t>ng Medical Malpractice Reforms,”</w:t>
      </w:r>
      <w:r w:rsidR="000C205F">
        <w:rPr>
          <w:rFonts w:ascii="Times New Roman" w:hAnsi="Times New Roman"/>
        </w:rPr>
        <w:t xml:space="preserve"> (Co-author: James W. Hughes) </w:t>
      </w:r>
      <w:r w:rsidR="000C205F">
        <w:rPr>
          <w:rFonts w:ascii="Times New Roman" w:hAnsi="Times New Roman"/>
          <w:u w:val="single"/>
        </w:rPr>
        <w:t>Contemporary Policy Issues</w:t>
      </w:r>
      <w:r w:rsidR="000C205F">
        <w:rPr>
          <w:rFonts w:ascii="Times New Roman" w:hAnsi="Times New Roman"/>
        </w:rPr>
        <w:t>, vol. 7, (April 1989), pp. 83-98.</w:t>
      </w:r>
    </w:p>
    <w:p w14:paraId="00556209" w14:textId="77777777" w:rsidR="000C205F" w:rsidRDefault="000C205F" w:rsidP="000C205F">
      <w:pPr>
        <w:tabs>
          <w:tab w:val="left" w:pos="720"/>
        </w:tabs>
        <w:spacing w:line="240" w:lineRule="exact"/>
        <w:ind w:left="1152" w:hanging="576"/>
        <w:rPr>
          <w:rFonts w:ascii="Times New Roman" w:hAnsi="Times New Roman"/>
        </w:rPr>
      </w:pPr>
    </w:p>
    <w:p w14:paraId="669EAFF6" w14:textId="344C5742" w:rsidR="000C205F" w:rsidRDefault="00411B96" w:rsidP="000C205F">
      <w:pPr>
        <w:tabs>
          <w:tab w:val="left" w:pos="720"/>
        </w:tabs>
        <w:spacing w:line="240" w:lineRule="exact"/>
        <w:ind w:left="1152" w:hanging="576"/>
        <w:rPr>
          <w:rFonts w:ascii="Times New Roman" w:hAnsi="Times New Roman"/>
        </w:rPr>
      </w:pPr>
      <w:r>
        <w:rPr>
          <w:rFonts w:ascii="Times New Roman" w:hAnsi="Times New Roman"/>
        </w:rPr>
        <w:t>“</w:t>
      </w:r>
      <w:r w:rsidR="000C205F">
        <w:rPr>
          <w:rFonts w:ascii="Times New Roman" w:hAnsi="Times New Roman"/>
        </w:rPr>
        <w:t>An Inquiry into the Efficiency of</w:t>
      </w:r>
      <w:r>
        <w:rPr>
          <w:rFonts w:ascii="Times New Roman" w:hAnsi="Times New Roman"/>
        </w:rPr>
        <w:t xml:space="preserve"> Private Antitrust Enforcement,”</w:t>
      </w:r>
      <w:r w:rsidR="000C205F">
        <w:rPr>
          <w:rFonts w:ascii="Times New Roman" w:hAnsi="Times New Roman"/>
        </w:rPr>
        <w:t xml:space="preserve"> (Co-Author: Thomas E. Kauper), </w:t>
      </w:r>
      <w:r w:rsidR="000C205F">
        <w:rPr>
          <w:rFonts w:ascii="Times New Roman" w:hAnsi="Times New Roman"/>
          <w:u w:val="single"/>
        </w:rPr>
        <w:t>Georgetown Law Journal</w:t>
      </w:r>
      <w:r w:rsidR="000C205F">
        <w:rPr>
          <w:rFonts w:ascii="Times New Roman" w:hAnsi="Times New Roman"/>
        </w:rPr>
        <w:t>, vol. 74, (April 1986), pp. 401-469.</w:t>
      </w:r>
    </w:p>
    <w:p w14:paraId="70D15CCE" w14:textId="77777777" w:rsidR="000C205F" w:rsidRDefault="000C205F" w:rsidP="000C205F">
      <w:pPr>
        <w:tabs>
          <w:tab w:val="left" w:pos="720"/>
        </w:tabs>
        <w:spacing w:line="240" w:lineRule="exact"/>
        <w:ind w:left="1152" w:hanging="576"/>
        <w:rPr>
          <w:rFonts w:ascii="Times New Roman" w:hAnsi="Times New Roman"/>
        </w:rPr>
      </w:pPr>
    </w:p>
    <w:p w14:paraId="3FC43EB5" w14:textId="77777777" w:rsidR="00CC2F06" w:rsidRDefault="00411B96" w:rsidP="000C205F">
      <w:pPr>
        <w:tabs>
          <w:tab w:val="left" w:pos="720"/>
        </w:tabs>
        <w:spacing w:line="240" w:lineRule="exact"/>
        <w:ind w:left="1152" w:hanging="576"/>
        <w:rPr>
          <w:rFonts w:ascii="Times New Roman" w:hAnsi="Times New Roman"/>
        </w:rPr>
      </w:pPr>
      <w:r>
        <w:rPr>
          <w:rFonts w:ascii="Times New Roman" w:hAnsi="Times New Roman"/>
        </w:rPr>
        <w:t>“</w:t>
      </w:r>
      <w:r w:rsidR="000C205F">
        <w:rPr>
          <w:rFonts w:ascii="Times New Roman" w:hAnsi="Times New Roman"/>
        </w:rPr>
        <w:t>Efficient Assignment of Right</w:t>
      </w:r>
      <w:r>
        <w:rPr>
          <w:rFonts w:ascii="Times New Roman" w:hAnsi="Times New Roman"/>
        </w:rPr>
        <w:t>s to Sue for Antitrust Damages,”</w:t>
      </w:r>
      <w:r w:rsidR="000C205F">
        <w:rPr>
          <w:rFonts w:ascii="Times New Roman" w:hAnsi="Times New Roman"/>
        </w:rPr>
        <w:t xml:space="preserve"> </w:t>
      </w:r>
      <w:r w:rsidR="000C205F">
        <w:rPr>
          <w:rFonts w:ascii="Times New Roman" w:hAnsi="Times New Roman"/>
          <w:u w:val="single"/>
        </w:rPr>
        <w:t>Journal of Law &amp; Economics</w:t>
      </w:r>
      <w:r w:rsidR="000C205F">
        <w:rPr>
          <w:rFonts w:ascii="Times New Roman" w:hAnsi="Times New Roman"/>
        </w:rPr>
        <w:t xml:space="preserve">, vol. 28, (May 1985), pp. 469-482.  </w:t>
      </w:r>
    </w:p>
    <w:p w14:paraId="643241CD" w14:textId="77777777" w:rsidR="00CC2F06" w:rsidRDefault="00CC2F06" w:rsidP="00CC2F06">
      <w:pPr>
        <w:pStyle w:val="NormalWeb"/>
        <w:spacing w:before="0" w:beforeAutospacing="0" w:after="0" w:afterAutospacing="0" w:line="120" w:lineRule="auto"/>
        <w:ind w:left="1152" w:hanging="576"/>
        <w:rPr>
          <w:rFonts w:cstheme="minorBidi"/>
        </w:rPr>
      </w:pPr>
    </w:p>
    <w:p w14:paraId="2AE239F5" w14:textId="3A91717F" w:rsidR="000C205F" w:rsidRDefault="00CC2F06" w:rsidP="000C205F">
      <w:pPr>
        <w:tabs>
          <w:tab w:val="left" w:pos="720"/>
        </w:tabs>
        <w:spacing w:line="240" w:lineRule="exact"/>
        <w:ind w:left="1152" w:hanging="576"/>
        <w:rPr>
          <w:rFonts w:ascii="Times New Roman" w:hAnsi="Times New Roman"/>
        </w:rPr>
      </w:pPr>
      <w:r>
        <w:rPr>
          <w:rFonts w:ascii="Times New Roman" w:hAnsi="Times New Roman"/>
        </w:rPr>
        <w:tab/>
      </w:r>
      <w:r>
        <w:rPr>
          <w:rFonts w:ascii="Times New Roman" w:hAnsi="Times New Roman"/>
        </w:rPr>
        <w:tab/>
      </w:r>
      <w:r w:rsidR="000C205F">
        <w:rPr>
          <w:rFonts w:ascii="Times New Roman" w:hAnsi="Times New Roman"/>
        </w:rPr>
        <w:t xml:space="preserve">Reprinted in </w:t>
      </w:r>
      <w:r w:rsidR="000C205F">
        <w:rPr>
          <w:rFonts w:ascii="Times New Roman" w:hAnsi="Times New Roman"/>
          <w:u w:val="single"/>
        </w:rPr>
        <w:t>The Journal of Reprints for Antitrust Law and Economics</w:t>
      </w:r>
      <w:r w:rsidR="000C205F">
        <w:rPr>
          <w:rFonts w:ascii="Times New Roman" w:hAnsi="Times New Roman"/>
        </w:rPr>
        <w:t>, vol. 25, no. 2, (1995), pp. 969-982.</w:t>
      </w:r>
    </w:p>
    <w:p w14:paraId="4034516C" w14:textId="77777777" w:rsidR="0085770E" w:rsidRDefault="0085770E" w:rsidP="000C205F">
      <w:pPr>
        <w:spacing w:line="240" w:lineRule="exact"/>
        <w:ind w:firstLine="0"/>
        <w:rPr>
          <w:rFonts w:ascii="Times New Roman" w:hAnsi="Times New Roman"/>
        </w:rPr>
      </w:pPr>
    </w:p>
    <w:p w14:paraId="219117F0" w14:textId="77777777" w:rsidR="000C205F" w:rsidRPr="00EB1129" w:rsidRDefault="000C205F" w:rsidP="00CF01E9">
      <w:pPr>
        <w:pStyle w:val="Heading2Ted"/>
      </w:pPr>
      <w:r>
        <w:t>Books</w:t>
      </w:r>
      <w:r w:rsidR="00A56BFF">
        <w:t xml:space="preserve"> </w:t>
      </w:r>
      <w:r>
        <w:t>/</w:t>
      </w:r>
      <w:r w:rsidR="00A56BFF">
        <w:t xml:space="preserve"> </w:t>
      </w:r>
      <w:r>
        <w:t>Articles in Books</w:t>
      </w:r>
      <w:r w:rsidR="00F46168">
        <w:t xml:space="preserve"> and Volumes</w:t>
      </w:r>
      <w:r>
        <w:t>:</w:t>
      </w:r>
      <w:r w:rsidR="00A56BFF">
        <w:t xml:space="preserve"> </w:t>
      </w:r>
    </w:p>
    <w:p w14:paraId="565005F6" w14:textId="2DA4A174" w:rsidR="000C205F" w:rsidRDefault="000C205F" w:rsidP="000C205F">
      <w:pPr>
        <w:tabs>
          <w:tab w:val="left" w:pos="720"/>
        </w:tabs>
        <w:spacing w:line="240" w:lineRule="exact"/>
        <w:ind w:left="1152" w:hanging="576"/>
        <w:rPr>
          <w:rFonts w:ascii="Times New Roman" w:hAnsi="Times New Roman"/>
        </w:rPr>
      </w:pPr>
    </w:p>
    <w:p w14:paraId="1FD2BD1A" w14:textId="3EF2C217" w:rsidR="004A31FA" w:rsidRPr="00AB798F" w:rsidRDefault="004A31FA" w:rsidP="000C205F">
      <w:pPr>
        <w:tabs>
          <w:tab w:val="left" w:pos="720"/>
        </w:tabs>
        <w:spacing w:line="240" w:lineRule="exact"/>
        <w:ind w:left="1152" w:hanging="576"/>
        <w:rPr>
          <w:rFonts w:ascii="Times New Roman" w:hAnsi="Times New Roman"/>
        </w:rPr>
      </w:pPr>
      <w:r w:rsidRPr="00AB798F">
        <w:rPr>
          <w:rFonts w:ascii="Times New Roman" w:hAnsi="Times New Roman"/>
        </w:rPr>
        <w:t>“</w:t>
      </w:r>
      <w:hyperlink r:id="rId18" w:history="1">
        <w:r w:rsidRPr="00073520">
          <w:rPr>
            <w:rStyle w:val="Hyperlink"/>
            <w:szCs w:val="24"/>
          </w:rPr>
          <w:t>Can Four Traders Fix the Price of Money? The Euro-US Dollar Antitrust Litigation</w:t>
        </w:r>
      </w:hyperlink>
      <w:r w:rsidRPr="00AB798F">
        <w:rPr>
          <w:color w:val="000000"/>
          <w:szCs w:val="24"/>
        </w:rPr>
        <w:t>,"</w:t>
      </w:r>
      <w:r w:rsidR="00602270" w:rsidRPr="00AB798F">
        <w:rPr>
          <w:color w:val="000000"/>
          <w:szCs w:val="24"/>
        </w:rPr>
        <w:t xml:space="preserve"> in </w:t>
      </w:r>
      <w:r w:rsidR="00602270" w:rsidRPr="00AB798F">
        <w:rPr>
          <w:color w:val="000000"/>
          <w:szCs w:val="24"/>
          <w:u w:val="single"/>
        </w:rPr>
        <w:t xml:space="preserve">Antitrust Economics at a Time of Upheaval: </w:t>
      </w:r>
      <w:r w:rsidR="00602270" w:rsidRPr="00AB798F">
        <w:rPr>
          <w:rFonts w:ascii="CG Times" w:hAnsi="CG Times"/>
          <w:u w:val="single"/>
        </w:rPr>
        <w:t>Competition Policy Cases on Two Continents</w:t>
      </w:r>
      <w:r w:rsidR="00602270" w:rsidRPr="00AB798F">
        <w:rPr>
          <w:color w:val="000000"/>
          <w:szCs w:val="24"/>
        </w:rPr>
        <w:t xml:space="preserve">, Editors John Kwoka and Lawrence J. White, Competition Policy International, </w:t>
      </w:r>
      <w:r w:rsidR="00EB1129" w:rsidRPr="00AB798F">
        <w:rPr>
          <w:color w:val="000000"/>
          <w:szCs w:val="24"/>
        </w:rPr>
        <w:t>2023, pp. 361-376.</w:t>
      </w:r>
    </w:p>
    <w:p w14:paraId="003ED8F0" w14:textId="77777777" w:rsidR="004A31FA" w:rsidRPr="00AB798F" w:rsidRDefault="004A31FA" w:rsidP="000C205F">
      <w:pPr>
        <w:tabs>
          <w:tab w:val="left" w:pos="720"/>
        </w:tabs>
        <w:spacing w:line="240" w:lineRule="exact"/>
        <w:ind w:left="1152" w:hanging="576"/>
        <w:rPr>
          <w:rFonts w:ascii="Times New Roman" w:hAnsi="Times New Roman"/>
        </w:rPr>
      </w:pPr>
    </w:p>
    <w:p w14:paraId="57019BE9" w14:textId="77777777" w:rsidR="005501C4" w:rsidRDefault="00F46168" w:rsidP="005501C4">
      <w:pPr>
        <w:tabs>
          <w:tab w:val="left" w:pos="720"/>
        </w:tabs>
        <w:spacing w:line="240" w:lineRule="exact"/>
        <w:ind w:left="1152" w:hanging="576"/>
        <w:rPr>
          <w:rFonts w:ascii="Times New Roman" w:hAnsi="Times New Roman"/>
        </w:rPr>
      </w:pPr>
      <w:r w:rsidRPr="005501C4">
        <w:rPr>
          <w:rFonts w:ascii="Times New Roman" w:hAnsi="Times New Roman"/>
          <w:szCs w:val="24"/>
        </w:rPr>
        <w:t>“</w:t>
      </w:r>
      <w:r w:rsidR="005501C4" w:rsidRPr="005501C4">
        <w:rPr>
          <w:rFonts w:ascii="Times New Roman" w:hAnsi="Times New Roman"/>
          <w:szCs w:val="24"/>
        </w:rPr>
        <w:t xml:space="preserve">Competitive Discounts and Antitrust Policy,” </w:t>
      </w:r>
      <w:r w:rsidR="005501C4">
        <w:rPr>
          <w:rFonts w:ascii="Times New Roman" w:hAnsi="Times New Roman"/>
          <w:szCs w:val="24"/>
        </w:rPr>
        <w:t xml:space="preserve">(Co-authors: Kevin M. Murphy and Robert H. Topel), </w:t>
      </w:r>
      <w:r w:rsidR="005501C4" w:rsidRPr="005501C4">
        <w:rPr>
          <w:rFonts w:ascii="Times New Roman" w:hAnsi="Times New Roman"/>
          <w:bCs/>
          <w:color w:val="000000"/>
          <w:szCs w:val="24"/>
          <w:u w:val="single"/>
        </w:rPr>
        <w:t>The Oxford Handbook of International Antitrust Economics</w:t>
      </w:r>
      <w:r w:rsidR="005501C4" w:rsidRPr="005501C4">
        <w:rPr>
          <w:rFonts w:ascii="Times New Roman" w:hAnsi="Times New Roman"/>
          <w:bCs/>
          <w:szCs w:val="24"/>
        </w:rPr>
        <w:t>,</w:t>
      </w:r>
      <w:r w:rsidR="00DA15D7">
        <w:rPr>
          <w:rFonts w:ascii="Times New Roman" w:hAnsi="Times New Roman"/>
          <w:bCs/>
          <w:szCs w:val="24"/>
        </w:rPr>
        <w:t xml:space="preserve"> Volume 2, (2015),</w:t>
      </w:r>
      <w:r w:rsidR="005501C4" w:rsidRPr="005501C4">
        <w:rPr>
          <w:rFonts w:ascii="Times New Roman" w:hAnsi="Times New Roman"/>
          <w:bCs/>
          <w:color w:val="000000"/>
          <w:szCs w:val="24"/>
        </w:rPr>
        <w:t xml:space="preserve"> edited by Roger </w:t>
      </w:r>
      <w:r w:rsidR="00DA15D7">
        <w:rPr>
          <w:rFonts w:ascii="Times New Roman" w:hAnsi="Times New Roman"/>
          <w:bCs/>
          <w:color w:val="000000"/>
          <w:szCs w:val="24"/>
        </w:rPr>
        <w:t xml:space="preserve">D. </w:t>
      </w:r>
      <w:r w:rsidR="005501C4" w:rsidRPr="005501C4">
        <w:rPr>
          <w:rFonts w:ascii="Times New Roman" w:hAnsi="Times New Roman"/>
          <w:bCs/>
          <w:color w:val="000000"/>
          <w:szCs w:val="24"/>
        </w:rPr>
        <w:t xml:space="preserve">Blair and </w:t>
      </w:r>
      <w:r w:rsidR="00DA15D7">
        <w:rPr>
          <w:rFonts w:ascii="Times New Roman" w:hAnsi="Times New Roman"/>
          <w:bCs/>
          <w:color w:val="000000"/>
          <w:szCs w:val="24"/>
        </w:rPr>
        <w:t xml:space="preserve">D. </w:t>
      </w:r>
      <w:r w:rsidR="005501C4" w:rsidRPr="005501C4">
        <w:rPr>
          <w:rFonts w:ascii="Times New Roman" w:hAnsi="Times New Roman"/>
          <w:bCs/>
          <w:color w:val="000000"/>
          <w:szCs w:val="24"/>
        </w:rPr>
        <w:t>Daniel Sokol</w:t>
      </w:r>
      <w:r w:rsidR="00DA15D7">
        <w:rPr>
          <w:rFonts w:ascii="Times New Roman" w:hAnsi="Times New Roman"/>
          <w:bCs/>
          <w:szCs w:val="24"/>
        </w:rPr>
        <w:t>, Chapter 5, pp. 89-119.</w:t>
      </w:r>
      <w:r w:rsidR="005501C4" w:rsidRPr="005501C4">
        <w:rPr>
          <w:rFonts w:ascii="Times New Roman" w:hAnsi="Times New Roman"/>
        </w:rPr>
        <w:t xml:space="preserve"> </w:t>
      </w:r>
    </w:p>
    <w:p w14:paraId="73C728E9" w14:textId="77777777" w:rsidR="00F46168" w:rsidRDefault="00F46168" w:rsidP="000C205F">
      <w:pPr>
        <w:tabs>
          <w:tab w:val="left" w:pos="720"/>
        </w:tabs>
        <w:spacing w:line="240" w:lineRule="exact"/>
        <w:ind w:left="1152" w:hanging="576"/>
        <w:rPr>
          <w:rFonts w:ascii="Times New Roman" w:hAnsi="Times New Roman"/>
        </w:rPr>
      </w:pPr>
    </w:p>
    <w:p w14:paraId="3A7968BB" w14:textId="77777777" w:rsidR="005A23C6" w:rsidRDefault="005A23C6" w:rsidP="005A23C6">
      <w:pPr>
        <w:tabs>
          <w:tab w:val="left" w:pos="720"/>
        </w:tabs>
        <w:spacing w:line="240" w:lineRule="exact"/>
        <w:ind w:left="1152" w:hanging="576"/>
        <w:rPr>
          <w:rFonts w:ascii="Times New Roman" w:hAnsi="Times New Roman"/>
        </w:rPr>
      </w:pPr>
      <w:r>
        <w:rPr>
          <w:rFonts w:ascii="Times New Roman" w:hAnsi="Times New Roman"/>
          <w:szCs w:val="24"/>
        </w:rPr>
        <w:t xml:space="preserve">“Five Easy Questions”, </w:t>
      </w:r>
      <w:r w:rsidR="002A3253">
        <w:rPr>
          <w:rFonts w:ascii="Times New Roman" w:hAnsi="Times New Roman"/>
          <w:szCs w:val="24"/>
        </w:rPr>
        <w:t xml:space="preserve">Ch.2.3, </w:t>
      </w:r>
      <w:r>
        <w:rPr>
          <w:rFonts w:ascii="Times New Roman" w:hAnsi="Times New Roman"/>
          <w:szCs w:val="24"/>
        </w:rPr>
        <w:t xml:space="preserve">in </w:t>
      </w:r>
      <w:r w:rsidRPr="005A23C6">
        <w:rPr>
          <w:rFonts w:ascii="Times New Roman" w:hAnsi="Times New Roman"/>
          <w:szCs w:val="24"/>
          <w:u w:val="single"/>
        </w:rPr>
        <w:t>Leadership Development for a Global World</w:t>
      </w:r>
      <w:r w:rsidR="002A3253">
        <w:rPr>
          <w:rFonts w:ascii="Times New Roman" w:hAnsi="Times New Roman"/>
          <w:szCs w:val="24"/>
          <w:u w:val="single"/>
        </w:rPr>
        <w:t>: The Role of Companies and Business Schools</w:t>
      </w:r>
      <w:r>
        <w:rPr>
          <w:rFonts w:ascii="Times New Roman" w:hAnsi="Times New Roman"/>
          <w:szCs w:val="24"/>
        </w:rPr>
        <w:t xml:space="preserve">, </w:t>
      </w:r>
      <w:proofErr w:type="spellStart"/>
      <w:proofErr w:type="gramStart"/>
      <w:r>
        <w:rPr>
          <w:rFonts w:ascii="Times New Roman" w:hAnsi="Times New Roman"/>
          <w:szCs w:val="24"/>
        </w:rPr>
        <w:t>J.Canals</w:t>
      </w:r>
      <w:proofErr w:type="spellEnd"/>
      <w:proofErr w:type="gramEnd"/>
      <w:r>
        <w:rPr>
          <w:rFonts w:ascii="Times New Roman" w:hAnsi="Times New Roman"/>
          <w:szCs w:val="24"/>
        </w:rPr>
        <w:t xml:space="preserve"> (ed.), Palgrave </w:t>
      </w:r>
      <w:r w:rsidRPr="00A56BFF">
        <w:rPr>
          <w:rFonts w:ascii="Times New Roman" w:hAnsi="Times New Roman"/>
          <w:szCs w:val="24"/>
        </w:rPr>
        <w:t>Macmillan</w:t>
      </w:r>
      <w:r w:rsidR="00DA16DC" w:rsidRPr="00A56BFF">
        <w:rPr>
          <w:rFonts w:ascii="Times New Roman" w:hAnsi="Times New Roman"/>
          <w:szCs w:val="24"/>
        </w:rPr>
        <w:t xml:space="preserve"> Ltd.</w:t>
      </w:r>
      <w:r w:rsidRPr="00A56BFF">
        <w:rPr>
          <w:rFonts w:ascii="Times New Roman" w:hAnsi="Times New Roman"/>
          <w:szCs w:val="24"/>
        </w:rPr>
        <w:t xml:space="preserve">  </w:t>
      </w:r>
      <w:proofErr w:type="spellStart"/>
      <w:r w:rsidRPr="00A56BFF">
        <w:rPr>
          <w:rFonts w:ascii="Times New Roman" w:hAnsi="Times New Roman"/>
          <w:szCs w:val="24"/>
        </w:rPr>
        <w:t>Houndmills</w:t>
      </w:r>
      <w:proofErr w:type="spellEnd"/>
      <w:r w:rsidRPr="00A56BFF">
        <w:rPr>
          <w:rFonts w:ascii="Times New Roman" w:hAnsi="Times New Roman"/>
          <w:szCs w:val="24"/>
        </w:rPr>
        <w:t>, Basing</w:t>
      </w:r>
      <w:r w:rsidR="00DA16DC" w:rsidRPr="00A56BFF">
        <w:rPr>
          <w:rFonts w:ascii="Times New Roman" w:hAnsi="Times New Roman"/>
          <w:szCs w:val="24"/>
        </w:rPr>
        <w:t>s</w:t>
      </w:r>
      <w:r w:rsidRPr="00A56BFF">
        <w:rPr>
          <w:rFonts w:ascii="Times New Roman" w:hAnsi="Times New Roman"/>
          <w:szCs w:val="24"/>
        </w:rPr>
        <w:t>toke</w:t>
      </w:r>
      <w:r w:rsidR="002A3253">
        <w:rPr>
          <w:rFonts w:ascii="Times New Roman" w:hAnsi="Times New Roman"/>
          <w:szCs w:val="24"/>
        </w:rPr>
        <w:t>, London 2012, pp. 145-160</w:t>
      </w:r>
      <w:r w:rsidRPr="00A56BFF">
        <w:rPr>
          <w:rFonts w:ascii="Times New Roman" w:hAnsi="Times New Roman"/>
          <w:szCs w:val="24"/>
        </w:rPr>
        <w:t>.</w:t>
      </w:r>
      <w:r w:rsidRPr="005A23C6">
        <w:rPr>
          <w:rFonts w:ascii="Times New Roman" w:hAnsi="Times New Roman"/>
        </w:rPr>
        <w:t xml:space="preserve"> </w:t>
      </w:r>
    </w:p>
    <w:p w14:paraId="5EB3B1F6" w14:textId="77777777" w:rsidR="00731E23" w:rsidRDefault="00731E23" w:rsidP="00731E23">
      <w:pPr>
        <w:tabs>
          <w:tab w:val="left" w:pos="720"/>
        </w:tabs>
        <w:spacing w:line="240" w:lineRule="exact"/>
        <w:ind w:left="1152" w:hanging="576"/>
        <w:rPr>
          <w:rFonts w:ascii="Times New Roman" w:hAnsi="Times New Roman"/>
          <w:u w:val="single"/>
        </w:rPr>
      </w:pPr>
    </w:p>
    <w:p w14:paraId="2EBF1704" w14:textId="77777777" w:rsidR="00731E23" w:rsidRDefault="00731E23" w:rsidP="00731E23">
      <w:pPr>
        <w:tabs>
          <w:tab w:val="left" w:pos="720"/>
        </w:tabs>
        <w:spacing w:line="240" w:lineRule="exact"/>
        <w:ind w:left="1152" w:hanging="576"/>
        <w:rPr>
          <w:rFonts w:ascii="Times New Roman" w:hAnsi="Times New Roman"/>
        </w:rPr>
      </w:pPr>
      <w:r w:rsidRPr="007F2AC7">
        <w:rPr>
          <w:rFonts w:ascii="Times New Roman" w:hAnsi="Times New Roman"/>
          <w:u w:val="single"/>
        </w:rPr>
        <w:t>Globalization of Management Education: Changing International Structures, Adaptive Strategies, and the Impact on Institutions</w:t>
      </w:r>
      <w:r>
        <w:rPr>
          <w:rFonts w:ascii="Times New Roman" w:hAnsi="Times New Roman"/>
        </w:rPr>
        <w:t>, (Co-authors: Chair of AACSB Taskforce Robert F. Bruner, et al.), Emerald Group Publishing, (2011).</w:t>
      </w:r>
    </w:p>
    <w:p w14:paraId="73E2B676" w14:textId="77777777" w:rsidR="007F2AC7" w:rsidRDefault="007F2AC7" w:rsidP="00731E23">
      <w:pPr>
        <w:tabs>
          <w:tab w:val="left" w:pos="720"/>
        </w:tabs>
        <w:spacing w:line="240" w:lineRule="exact"/>
        <w:ind w:firstLine="0"/>
        <w:rPr>
          <w:rFonts w:ascii="Times New Roman" w:hAnsi="Times New Roman"/>
        </w:rPr>
      </w:pPr>
    </w:p>
    <w:p w14:paraId="471F835A" w14:textId="77777777" w:rsidR="00AA57EA" w:rsidRDefault="00AA57EA" w:rsidP="00AA57EA">
      <w:pPr>
        <w:tabs>
          <w:tab w:val="left" w:pos="720"/>
        </w:tabs>
        <w:spacing w:line="240" w:lineRule="exact"/>
        <w:ind w:left="1152" w:hanging="576"/>
        <w:rPr>
          <w:rFonts w:ascii="Times New Roman" w:hAnsi="Times New Roman"/>
        </w:rPr>
      </w:pPr>
      <w:r>
        <w:rPr>
          <w:rFonts w:ascii="Times New Roman" w:hAnsi="Times New Roman"/>
        </w:rPr>
        <w:lastRenderedPageBreak/>
        <w:t xml:space="preserve">“Allocation of Litigation Costs--American and English Rules,” (Co-author: James W. Hughes) in </w:t>
      </w:r>
      <w:r>
        <w:rPr>
          <w:rFonts w:ascii="Times New Roman" w:hAnsi="Times New Roman"/>
          <w:u w:val="single"/>
        </w:rPr>
        <w:t>The New Palgrave Dictionary of Economics and the Law</w:t>
      </w:r>
      <w:r>
        <w:rPr>
          <w:rFonts w:ascii="Times New Roman" w:hAnsi="Times New Roman"/>
        </w:rPr>
        <w:t>, ed. Peter Newman, Macmillan Publishers Ltd, vol. 51 (1998), pp. 51-56.</w:t>
      </w:r>
    </w:p>
    <w:p w14:paraId="1EFEFA46" w14:textId="639E8776" w:rsidR="00AA57EA" w:rsidRDefault="00AA57EA" w:rsidP="00AA57EA">
      <w:pPr>
        <w:tabs>
          <w:tab w:val="left" w:pos="720"/>
        </w:tabs>
        <w:spacing w:line="240" w:lineRule="exact"/>
        <w:ind w:firstLine="0"/>
        <w:rPr>
          <w:rFonts w:ascii="Times New Roman" w:hAnsi="Times New Roman"/>
        </w:rPr>
      </w:pPr>
    </w:p>
    <w:p w14:paraId="5B7ECE0B" w14:textId="77777777" w:rsidR="00731E23" w:rsidRDefault="00731E23" w:rsidP="00731E23">
      <w:pPr>
        <w:tabs>
          <w:tab w:val="left" w:pos="720"/>
        </w:tabs>
        <w:spacing w:line="240" w:lineRule="exact"/>
        <w:ind w:left="1152" w:hanging="576"/>
        <w:rPr>
          <w:rFonts w:ascii="Times New Roman" w:hAnsi="Times New Roman"/>
        </w:rPr>
      </w:pPr>
      <w:r>
        <w:rPr>
          <w:rFonts w:ascii="Times New Roman" w:hAnsi="Times New Roman"/>
        </w:rPr>
        <w:t xml:space="preserve">“Social Learning and Transaction Cost Economics,” </w:t>
      </w:r>
      <w:r>
        <w:rPr>
          <w:rFonts w:ascii="Times New Roman" w:hAnsi="Times New Roman"/>
          <w:u w:val="single"/>
        </w:rPr>
        <w:t>Advances in Strategic Management</w:t>
      </w:r>
      <w:r>
        <w:rPr>
          <w:rFonts w:ascii="Times New Roman" w:hAnsi="Times New Roman"/>
        </w:rPr>
        <w:t>, A. Huff and J. Walsh, eds., (1997), pp. 223-228.</w:t>
      </w:r>
    </w:p>
    <w:p w14:paraId="2AB35B88" w14:textId="77777777" w:rsidR="00731E23" w:rsidRDefault="00731E23" w:rsidP="00731E23">
      <w:pPr>
        <w:tabs>
          <w:tab w:val="left" w:pos="720"/>
        </w:tabs>
        <w:spacing w:line="240" w:lineRule="exact"/>
        <w:ind w:firstLine="0"/>
        <w:rPr>
          <w:rFonts w:ascii="Times New Roman" w:hAnsi="Times New Roman"/>
        </w:rPr>
      </w:pPr>
    </w:p>
    <w:p w14:paraId="3DCB3A96" w14:textId="3130B450" w:rsidR="000C205F" w:rsidRDefault="000C205F" w:rsidP="000C205F">
      <w:pPr>
        <w:tabs>
          <w:tab w:val="left" w:pos="720"/>
        </w:tabs>
        <w:spacing w:line="240" w:lineRule="exact"/>
        <w:ind w:left="1152" w:hanging="576"/>
        <w:rPr>
          <w:rFonts w:ascii="Times New Roman" w:hAnsi="Times New Roman"/>
        </w:rPr>
      </w:pPr>
      <w:r>
        <w:rPr>
          <w:rFonts w:ascii="Times New Roman" w:hAnsi="Times New Roman"/>
          <w:u w:val="single"/>
        </w:rPr>
        <w:t>Crisis Resolution in the Thrift Industry</w:t>
      </w:r>
      <w:r>
        <w:rPr>
          <w:rFonts w:ascii="Times New Roman" w:hAnsi="Times New Roman"/>
        </w:rPr>
        <w:t xml:space="preserve">, (Co-authors: Roger C. </w:t>
      </w:r>
      <w:proofErr w:type="spellStart"/>
      <w:r>
        <w:rPr>
          <w:rFonts w:ascii="Times New Roman" w:hAnsi="Times New Roman"/>
        </w:rPr>
        <w:t>Kormendi</w:t>
      </w:r>
      <w:proofErr w:type="spellEnd"/>
      <w:r>
        <w:rPr>
          <w:rFonts w:ascii="Times New Roman" w:hAnsi="Times New Roman"/>
        </w:rPr>
        <w:t xml:space="preserve">, Victor L. Bernard, </w:t>
      </w:r>
      <w:r w:rsidR="00570667">
        <w:rPr>
          <w:rFonts w:ascii="Times New Roman" w:hAnsi="Times New Roman"/>
        </w:rPr>
        <w:t xml:space="preserve">and </w:t>
      </w:r>
      <w:r>
        <w:rPr>
          <w:rFonts w:ascii="Times New Roman" w:hAnsi="Times New Roman"/>
        </w:rPr>
        <w:t>S. Craig Pirrong)</w:t>
      </w:r>
      <w:r w:rsidR="007F2AC7">
        <w:rPr>
          <w:rFonts w:ascii="Times New Roman" w:hAnsi="Times New Roman"/>
        </w:rPr>
        <w:t>,</w:t>
      </w:r>
      <w:r>
        <w:rPr>
          <w:rFonts w:ascii="Times New Roman" w:hAnsi="Times New Roman"/>
        </w:rPr>
        <w:t xml:space="preserve"> Kluwer Academic Press, </w:t>
      </w:r>
      <w:r w:rsidR="00731E23">
        <w:rPr>
          <w:rFonts w:ascii="Times New Roman" w:hAnsi="Times New Roman"/>
        </w:rPr>
        <w:t>(</w:t>
      </w:r>
      <w:r>
        <w:rPr>
          <w:rFonts w:ascii="Times New Roman" w:hAnsi="Times New Roman"/>
        </w:rPr>
        <w:t>1989</w:t>
      </w:r>
      <w:r w:rsidR="00731E23">
        <w:rPr>
          <w:rFonts w:ascii="Times New Roman" w:hAnsi="Times New Roman"/>
        </w:rPr>
        <w:t>)</w:t>
      </w:r>
      <w:r>
        <w:rPr>
          <w:rFonts w:ascii="Times New Roman" w:hAnsi="Times New Roman"/>
        </w:rPr>
        <w:t>.</w:t>
      </w:r>
    </w:p>
    <w:p w14:paraId="38935F97" w14:textId="77777777" w:rsidR="00731E23" w:rsidRDefault="00731E23" w:rsidP="00731E23">
      <w:pPr>
        <w:tabs>
          <w:tab w:val="left" w:pos="720"/>
        </w:tabs>
        <w:spacing w:line="240" w:lineRule="exact"/>
        <w:ind w:left="1152" w:hanging="576"/>
        <w:rPr>
          <w:rFonts w:ascii="Times New Roman" w:hAnsi="Times New Roman"/>
        </w:rPr>
      </w:pPr>
    </w:p>
    <w:p w14:paraId="08C6E832" w14:textId="541D23E6" w:rsidR="00731E23" w:rsidRDefault="00731E23" w:rsidP="00731E23">
      <w:pPr>
        <w:tabs>
          <w:tab w:val="left" w:pos="720"/>
        </w:tabs>
        <w:spacing w:line="240" w:lineRule="exact"/>
        <w:ind w:left="1152" w:hanging="576"/>
        <w:rPr>
          <w:rFonts w:ascii="Times New Roman" w:hAnsi="Times New Roman"/>
        </w:rPr>
      </w:pPr>
      <w:r>
        <w:rPr>
          <w:rFonts w:ascii="Times New Roman" w:hAnsi="Times New Roman"/>
        </w:rPr>
        <w:t>“Private Antitrust C</w:t>
      </w:r>
      <w:r w:rsidR="005C4961">
        <w:rPr>
          <w:rFonts w:ascii="Times New Roman" w:hAnsi="Times New Roman"/>
        </w:rPr>
        <w:t>a</w:t>
      </w:r>
      <w:r>
        <w:rPr>
          <w:rFonts w:ascii="Times New Roman" w:hAnsi="Times New Roman"/>
        </w:rPr>
        <w:t>ses That Follow on Government Cases,” (Co-</w:t>
      </w:r>
      <w:r w:rsidR="00570667">
        <w:rPr>
          <w:rFonts w:ascii="Times New Roman" w:hAnsi="Times New Roman"/>
        </w:rPr>
        <w:t>a</w:t>
      </w:r>
      <w:r>
        <w:rPr>
          <w:rFonts w:ascii="Times New Roman" w:hAnsi="Times New Roman"/>
        </w:rPr>
        <w:t xml:space="preserve">uthor: Thomas E. Kauper) in </w:t>
      </w:r>
      <w:r>
        <w:rPr>
          <w:rFonts w:ascii="Times New Roman" w:hAnsi="Times New Roman"/>
          <w:u w:val="single"/>
        </w:rPr>
        <w:t>Private Antitrust Enforcement: New Learning and New Evidence</w:t>
      </w:r>
      <w:r>
        <w:rPr>
          <w:rFonts w:ascii="Times New Roman" w:hAnsi="Times New Roman"/>
        </w:rPr>
        <w:t>, ed. Lawrence J. White, M.I.T. Press, (1988), pp. 329-370.</w:t>
      </w:r>
    </w:p>
    <w:p w14:paraId="51C66C74" w14:textId="77777777" w:rsidR="00731E23" w:rsidRDefault="00731E23" w:rsidP="00731E23">
      <w:pPr>
        <w:tabs>
          <w:tab w:val="left" w:pos="720"/>
        </w:tabs>
        <w:spacing w:line="240" w:lineRule="exact"/>
        <w:ind w:left="1152" w:hanging="576"/>
        <w:rPr>
          <w:rFonts w:ascii="Times New Roman" w:hAnsi="Times New Roman"/>
        </w:rPr>
      </w:pPr>
    </w:p>
    <w:p w14:paraId="443B7103" w14:textId="64DD0258" w:rsidR="00731E23" w:rsidRDefault="00731E23" w:rsidP="00731E23">
      <w:pPr>
        <w:tabs>
          <w:tab w:val="left" w:pos="720"/>
        </w:tabs>
        <w:spacing w:line="240" w:lineRule="exact"/>
        <w:ind w:left="1152" w:hanging="576"/>
        <w:rPr>
          <w:rFonts w:ascii="Times New Roman" w:hAnsi="Times New Roman"/>
        </w:rPr>
      </w:pPr>
      <w:r>
        <w:rPr>
          <w:rFonts w:ascii="Times New Roman" w:hAnsi="Times New Roman"/>
        </w:rPr>
        <w:t>“Minimizing Waste Water Treatment Costs at the Plant Level,” (Co-</w:t>
      </w:r>
      <w:r w:rsidR="00570667">
        <w:rPr>
          <w:rFonts w:ascii="Times New Roman" w:hAnsi="Times New Roman"/>
        </w:rPr>
        <w:t>a</w:t>
      </w:r>
      <w:r>
        <w:rPr>
          <w:rFonts w:ascii="Times New Roman" w:hAnsi="Times New Roman"/>
        </w:rPr>
        <w:t xml:space="preserve">uthor: Dan Yaron) in </w:t>
      </w:r>
      <w:r>
        <w:rPr>
          <w:rFonts w:ascii="Times New Roman" w:hAnsi="Times New Roman"/>
          <w:u w:val="single"/>
        </w:rPr>
        <w:t>Environmental Policy</w:t>
      </w:r>
      <w:r>
        <w:rPr>
          <w:rFonts w:ascii="Times New Roman" w:hAnsi="Times New Roman"/>
        </w:rPr>
        <w:t>, vol. II, ed. George Tolley, et al., Ballinger Publishing Co., (1983), pp. 115-136.</w:t>
      </w:r>
    </w:p>
    <w:p w14:paraId="376B55E2" w14:textId="77777777" w:rsidR="00731E23" w:rsidRDefault="00731E23" w:rsidP="00731E23">
      <w:pPr>
        <w:tabs>
          <w:tab w:val="left" w:pos="720"/>
        </w:tabs>
        <w:spacing w:line="240" w:lineRule="exact"/>
        <w:ind w:left="1152" w:hanging="576"/>
        <w:rPr>
          <w:rFonts w:ascii="Times New Roman" w:hAnsi="Times New Roman"/>
          <w:u w:val="single"/>
        </w:rPr>
      </w:pPr>
    </w:p>
    <w:p w14:paraId="2BCA981E" w14:textId="77777777" w:rsidR="00731E23" w:rsidRDefault="00731E23" w:rsidP="00731E23">
      <w:pPr>
        <w:tabs>
          <w:tab w:val="left" w:pos="720"/>
        </w:tabs>
        <w:spacing w:line="240" w:lineRule="exact"/>
        <w:ind w:left="1152" w:hanging="576"/>
        <w:rPr>
          <w:rFonts w:ascii="Times New Roman" w:hAnsi="Times New Roman"/>
        </w:rPr>
      </w:pPr>
      <w:r>
        <w:rPr>
          <w:rFonts w:ascii="Times New Roman" w:hAnsi="Times New Roman"/>
          <w:u w:val="single"/>
        </w:rPr>
        <w:t>Report to the President and the Attorney General of the National Commission for the Review of Antitrust Laws and Procedures</w:t>
      </w:r>
      <w:r>
        <w:rPr>
          <w:rFonts w:ascii="Times New Roman" w:hAnsi="Times New Roman"/>
        </w:rPr>
        <w:t>, (January 1979), co-authored Chapter 11 on Insurance.</w:t>
      </w:r>
    </w:p>
    <w:p w14:paraId="734BC9C5" w14:textId="77777777" w:rsidR="006309A0" w:rsidRDefault="006309A0" w:rsidP="000C205F">
      <w:pPr>
        <w:tabs>
          <w:tab w:val="left" w:pos="720"/>
        </w:tabs>
        <w:spacing w:line="240" w:lineRule="exact"/>
        <w:ind w:left="1152" w:hanging="1152"/>
        <w:rPr>
          <w:rFonts w:ascii="Times New Roman" w:hAnsi="Times New Roman"/>
        </w:rPr>
      </w:pPr>
    </w:p>
    <w:p w14:paraId="06A028C4" w14:textId="42625BB7" w:rsidR="00352778" w:rsidRDefault="00352778" w:rsidP="00CF01E9">
      <w:pPr>
        <w:pStyle w:val="Heading2Ted"/>
      </w:pPr>
      <w:r>
        <w:t>Public Engagement on High-Tech Industries:</w:t>
      </w:r>
    </w:p>
    <w:p w14:paraId="6FE97E58" w14:textId="77777777" w:rsidR="003C704B" w:rsidRDefault="003C704B" w:rsidP="009B42CB">
      <w:pPr>
        <w:spacing w:line="240" w:lineRule="auto"/>
      </w:pPr>
    </w:p>
    <w:p w14:paraId="1231175D" w14:textId="3AD09B7B" w:rsidR="00352778" w:rsidRDefault="00E53E7C" w:rsidP="009B42CB">
      <w:pPr>
        <w:spacing w:line="240" w:lineRule="auto"/>
      </w:pPr>
      <w:r>
        <w:t>Co</w:t>
      </w:r>
      <w:r w:rsidR="00C37825" w:rsidRPr="00C37825">
        <w:t xml:space="preserve">-Developer of </w:t>
      </w:r>
      <w:hyperlink r:id="rId19" w:history="1">
        <w:r w:rsidR="00C37825" w:rsidRPr="00C37825">
          <w:rPr>
            <w:rStyle w:val="Hyperlink"/>
          </w:rPr>
          <w:t>Ted and Logan’s Briefings on High-Tech Industries</w:t>
        </w:r>
      </w:hyperlink>
      <w:r w:rsidR="00C37825">
        <w:t>:</w:t>
      </w:r>
    </w:p>
    <w:p w14:paraId="17A977F9" w14:textId="77777777" w:rsidR="003C704B" w:rsidRDefault="003C704B" w:rsidP="009B42CB">
      <w:pPr>
        <w:spacing w:line="240" w:lineRule="auto"/>
      </w:pPr>
    </w:p>
    <w:p w14:paraId="2F2D79AB" w14:textId="76B80820" w:rsidR="00B95B45" w:rsidRDefault="00B95B45" w:rsidP="00B95B45">
      <w:pPr>
        <w:spacing w:line="240" w:lineRule="auto"/>
        <w:ind w:left="720" w:firstLine="0"/>
      </w:pPr>
      <w:r w:rsidRPr="00B95B45">
        <w:t>Webinar</w:t>
      </w:r>
      <w:r>
        <w:t xml:space="preserve"> </w:t>
      </w:r>
      <w:r w:rsidRPr="00B95B45">
        <w:t>1,</w:t>
      </w:r>
      <w:r>
        <w:t xml:space="preserve"> </w:t>
      </w:r>
      <w:r w:rsidRPr="00B95B45">
        <w:rPr>
          <w:u w:val="single"/>
        </w:rPr>
        <w:t>24</w:t>
      </w:r>
      <w:r>
        <w:rPr>
          <w:u w:val="single"/>
        </w:rPr>
        <w:t xml:space="preserve"> </w:t>
      </w:r>
      <w:r w:rsidRPr="00B95B45">
        <w:rPr>
          <w:u w:val="single"/>
        </w:rPr>
        <w:t>April</w:t>
      </w:r>
      <w:r>
        <w:rPr>
          <w:u w:val="single"/>
        </w:rPr>
        <w:t xml:space="preserve"> </w:t>
      </w:r>
      <w:r w:rsidRPr="00B95B45">
        <w:rPr>
          <w:u w:val="single"/>
        </w:rPr>
        <w:t>2025</w:t>
      </w:r>
      <w:r w:rsidRPr="00B95B45">
        <w:t>,</w:t>
      </w:r>
      <w:r>
        <w:t xml:space="preserve"> </w:t>
      </w:r>
      <w:r w:rsidRPr="00B95B45">
        <w:t>“The</w:t>
      </w:r>
      <w:r>
        <w:t xml:space="preserve"> </w:t>
      </w:r>
      <w:r w:rsidRPr="00B95B45">
        <w:t>(Not</w:t>
      </w:r>
      <w:r>
        <w:t xml:space="preserve"> </w:t>
      </w:r>
      <w:r w:rsidRPr="00B95B45">
        <w:t>So)</w:t>
      </w:r>
      <w:r>
        <w:t xml:space="preserve"> </w:t>
      </w:r>
      <w:r w:rsidRPr="00B95B45">
        <w:t>Magnificent</w:t>
      </w:r>
      <w:r>
        <w:t xml:space="preserve"> </w:t>
      </w:r>
      <w:r w:rsidRPr="00B95B45">
        <w:t>Seven?</w:t>
      </w:r>
      <w:r>
        <w:t xml:space="preserve"> </w:t>
      </w:r>
      <w:r w:rsidRPr="00B95B45">
        <w:t>Alphabet,</w:t>
      </w:r>
      <w:r>
        <w:t xml:space="preserve"> </w:t>
      </w:r>
      <w:r w:rsidRPr="00B95B45">
        <w:t>Amazon,</w:t>
      </w:r>
      <w:r>
        <w:t xml:space="preserve"> </w:t>
      </w:r>
      <w:r w:rsidRPr="00B95B45">
        <w:t>Apple,</w:t>
      </w:r>
      <w:r>
        <w:t xml:space="preserve"> </w:t>
      </w:r>
      <w:r w:rsidRPr="00B95B45">
        <w:t>Meta,</w:t>
      </w:r>
      <w:r>
        <w:t xml:space="preserve"> </w:t>
      </w:r>
      <w:r w:rsidRPr="00B95B45">
        <w:t>Microsoft,</w:t>
      </w:r>
      <w:r>
        <w:t xml:space="preserve"> </w:t>
      </w:r>
      <w:r w:rsidRPr="00B95B45">
        <w:t>Nvidia,</w:t>
      </w:r>
      <w:r>
        <w:t xml:space="preserve"> </w:t>
      </w:r>
      <w:r w:rsidRPr="00B95B45">
        <w:t>Tesla”</w:t>
      </w:r>
      <w:r>
        <w:t xml:space="preserve"> </w:t>
      </w:r>
      <w:r w:rsidRPr="00B95B45">
        <w:t>(recording</w:t>
      </w:r>
      <w:r>
        <w:t xml:space="preserve"> </w:t>
      </w:r>
      <w:hyperlink r:id="rId20" w:tooltip="Original URL: https://www.youtube.com/watch?v=fTVIDUg1SKY. Click or tap if you trust this link." w:history="1">
        <w:r w:rsidRPr="00B95B45">
          <w:rPr>
            <w:rStyle w:val="Hyperlink"/>
          </w:rPr>
          <w:t>here</w:t>
        </w:r>
      </w:hyperlink>
      <w:r w:rsidRPr="00B95B45">
        <w:t>)</w:t>
      </w:r>
    </w:p>
    <w:p w14:paraId="0711E793" w14:textId="77777777" w:rsidR="00B95B45" w:rsidRPr="00B95B45" w:rsidRDefault="00B95B45" w:rsidP="00B95B45">
      <w:pPr>
        <w:spacing w:line="240" w:lineRule="auto"/>
        <w:ind w:left="720" w:firstLine="0"/>
      </w:pPr>
    </w:p>
    <w:p w14:paraId="7EA1582E" w14:textId="5CC007E2" w:rsidR="00B95B45" w:rsidRDefault="00B95B45" w:rsidP="00B95B45">
      <w:pPr>
        <w:spacing w:line="240" w:lineRule="auto"/>
      </w:pPr>
      <w:r w:rsidRPr="00B95B45">
        <w:t>Webinar</w:t>
      </w:r>
      <w:r>
        <w:t xml:space="preserve"> </w:t>
      </w:r>
      <w:r w:rsidRPr="00B95B45">
        <w:t>2,</w:t>
      </w:r>
      <w:r>
        <w:t xml:space="preserve"> </w:t>
      </w:r>
      <w:r w:rsidRPr="00B95B45">
        <w:rPr>
          <w:u w:val="single"/>
        </w:rPr>
        <w:t>9</w:t>
      </w:r>
      <w:r>
        <w:rPr>
          <w:u w:val="single"/>
        </w:rPr>
        <w:t xml:space="preserve"> </w:t>
      </w:r>
      <w:r w:rsidRPr="00B95B45">
        <w:rPr>
          <w:u w:val="single"/>
        </w:rPr>
        <w:t>June</w:t>
      </w:r>
      <w:r>
        <w:rPr>
          <w:u w:val="single"/>
        </w:rPr>
        <w:t xml:space="preserve"> </w:t>
      </w:r>
      <w:r w:rsidRPr="00B95B45">
        <w:rPr>
          <w:u w:val="single"/>
        </w:rPr>
        <w:t>2025</w:t>
      </w:r>
      <w:r w:rsidRPr="00B95B45">
        <w:t>,</w:t>
      </w:r>
      <w:r>
        <w:t xml:space="preserve"> </w:t>
      </w:r>
      <w:r w:rsidRPr="00B95B45">
        <w:t>“The</w:t>
      </w:r>
      <w:r>
        <w:t xml:space="preserve"> </w:t>
      </w:r>
      <w:r w:rsidRPr="00B95B45">
        <w:t>Global</w:t>
      </w:r>
      <w:r>
        <w:t xml:space="preserve"> </w:t>
      </w:r>
      <w:r w:rsidRPr="00B95B45">
        <w:t>EV</w:t>
      </w:r>
      <w:r>
        <w:t xml:space="preserve"> </w:t>
      </w:r>
      <w:r w:rsidRPr="00B95B45">
        <w:t>Market:</w:t>
      </w:r>
      <w:r>
        <w:t xml:space="preserve"> </w:t>
      </w:r>
      <w:r w:rsidRPr="00B95B45">
        <w:t>Blood</w:t>
      </w:r>
      <w:r>
        <w:t xml:space="preserve"> </w:t>
      </w:r>
      <w:r w:rsidRPr="00B95B45">
        <w:t>on</w:t>
      </w:r>
      <w:r>
        <w:t xml:space="preserve"> </w:t>
      </w:r>
      <w:r w:rsidRPr="00B95B45">
        <w:t>the</w:t>
      </w:r>
      <w:r>
        <w:t xml:space="preserve"> </w:t>
      </w:r>
      <w:r w:rsidRPr="00B95B45">
        <w:t>Tracks?”</w:t>
      </w:r>
      <w:r>
        <w:t xml:space="preserve"> </w:t>
      </w:r>
      <w:r w:rsidRPr="00B95B45">
        <w:t>(recording</w:t>
      </w:r>
      <w:r>
        <w:t xml:space="preserve"> </w:t>
      </w:r>
      <w:hyperlink r:id="rId21" w:tooltip="Original URL: https://www.youtube.com/watch?v=JsWQKrkPGmA. Click or tap if you trust this link." w:history="1">
        <w:r w:rsidRPr="00B95B45">
          <w:rPr>
            <w:rStyle w:val="Hyperlink"/>
          </w:rPr>
          <w:t>here</w:t>
        </w:r>
      </w:hyperlink>
      <w:r w:rsidRPr="00B95B45">
        <w:t>)</w:t>
      </w:r>
    </w:p>
    <w:p w14:paraId="3EF29887" w14:textId="77777777" w:rsidR="00B95B45" w:rsidRPr="00B95B45" w:rsidRDefault="00B95B45" w:rsidP="00B95B45">
      <w:pPr>
        <w:spacing w:line="240" w:lineRule="auto"/>
      </w:pPr>
    </w:p>
    <w:p w14:paraId="0EC0CC5C" w14:textId="3218D312" w:rsidR="00B95B45" w:rsidRDefault="00B95B45" w:rsidP="00B95B45">
      <w:pPr>
        <w:spacing w:line="240" w:lineRule="auto"/>
        <w:ind w:left="720" w:firstLine="0"/>
      </w:pPr>
      <w:r w:rsidRPr="00B95B45">
        <w:t>Webinar</w:t>
      </w:r>
      <w:r>
        <w:t xml:space="preserve"> </w:t>
      </w:r>
      <w:r w:rsidRPr="00B95B45">
        <w:t>3,</w:t>
      </w:r>
      <w:r>
        <w:t xml:space="preserve"> </w:t>
      </w:r>
      <w:r w:rsidRPr="00B95B45">
        <w:rPr>
          <w:u w:val="single"/>
        </w:rPr>
        <w:t>12</w:t>
      </w:r>
      <w:r>
        <w:rPr>
          <w:u w:val="single"/>
        </w:rPr>
        <w:t xml:space="preserve"> </w:t>
      </w:r>
      <w:r w:rsidRPr="00B95B45">
        <w:rPr>
          <w:u w:val="single"/>
        </w:rPr>
        <w:t>September</w:t>
      </w:r>
      <w:r>
        <w:rPr>
          <w:u w:val="single"/>
        </w:rPr>
        <w:t xml:space="preserve"> </w:t>
      </w:r>
      <w:r w:rsidRPr="00B95B45">
        <w:rPr>
          <w:u w:val="single"/>
        </w:rPr>
        <w:t>2025</w:t>
      </w:r>
      <w:r w:rsidRPr="00B95B45">
        <w:t>,</w:t>
      </w:r>
      <w:r>
        <w:t xml:space="preserve"> </w:t>
      </w:r>
      <w:r w:rsidRPr="00B95B45">
        <w:t>“Global</w:t>
      </w:r>
      <w:r>
        <w:t xml:space="preserve"> </w:t>
      </w:r>
      <w:r w:rsidRPr="00B95B45">
        <w:t>Semiconductor</w:t>
      </w:r>
      <w:r>
        <w:t xml:space="preserve"> </w:t>
      </w:r>
      <w:r w:rsidRPr="00B95B45">
        <w:t>Industry:</w:t>
      </w:r>
      <w:r>
        <w:t xml:space="preserve"> </w:t>
      </w:r>
      <w:r w:rsidRPr="00B95B45">
        <w:t>Up-to-Date</w:t>
      </w:r>
      <w:r>
        <w:t xml:space="preserve"> </w:t>
      </w:r>
      <w:r w:rsidRPr="00B95B45">
        <w:t>View”</w:t>
      </w:r>
      <w:r>
        <w:t xml:space="preserve"> </w:t>
      </w:r>
      <w:r w:rsidRPr="00B95B45">
        <w:t>(recording</w:t>
      </w:r>
      <w:r>
        <w:t xml:space="preserve"> </w:t>
      </w:r>
      <w:hyperlink r:id="rId22" w:tooltip="Original URL: https://www.youtube.com/watch?v=Ke8rpTa9XzA. Click or tap if you trust this link." w:history="1">
        <w:r w:rsidRPr="00B95B45">
          <w:rPr>
            <w:rStyle w:val="Hyperlink"/>
          </w:rPr>
          <w:t>here</w:t>
        </w:r>
      </w:hyperlink>
      <w:r w:rsidRPr="00B95B45">
        <w:t>)</w:t>
      </w:r>
    </w:p>
    <w:p w14:paraId="4CF6561E" w14:textId="77777777" w:rsidR="00B95B45" w:rsidRPr="00B95B45" w:rsidRDefault="00B95B45" w:rsidP="00B95B45">
      <w:pPr>
        <w:spacing w:line="240" w:lineRule="auto"/>
        <w:ind w:left="720" w:firstLine="0"/>
      </w:pPr>
    </w:p>
    <w:p w14:paraId="156C8B6A" w14:textId="3B7085B7" w:rsidR="00B95B45" w:rsidRDefault="00B95B45" w:rsidP="00B95B45">
      <w:pPr>
        <w:spacing w:line="240" w:lineRule="auto"/>
        <w:ind w:left="720" w:firstLine="0"/>
      </w:pPr>
      <w:r w:rsidRPr="00B95B45">
        <w:t>Webinar</w:t>
      </w:r>
      <w:r>
        <w:t xml:space="preserve"> </w:t>
      </w:r>
      <w:r w:rsidRPr="00B95B45">
        <w:t>4,</w:t>
      </w:r>
      <w:r>
        <w:t xml:space="preserve"> </w:t>
      </w:r>
      <w:r w:rsidRPr="00B95B45">
        <w:rPr>
          <w:u w:val="single"/>
        </w:rPr>
        <w:t>31</w:t>
      </w:r>
      <w:r>
        <w:rPr>
          <w:u w:val="single"/>
        </w:rPr>
        <w:t xml:space="preserve"> </w:t>
      </w:r>
      <w:r w:rsidRPr="00B95B45">
        <w:rPr>
          <w:u w:val="single"/>
        </w:rPr>
        <w:t>October</w:t>
      </w:r>
      <w:r>
        <w:rPr>
          <w:u w:val="single"/>
        </w:rPr>
        <w:t xml:space="preserve"> </w:t>
      </w:r>
      <w:r w:rsidRPr="00B95B45">
        <w:rPr>
          <w:u w:val="single"/>
        </w:rPr>
        <w:t>2025</w:t>
      </w:r>
      <w:r w:rsidRPr="00B95B45">
        <w:t>,</w:t>
      </w:r>
      <w:r>
        <w:t xml:space="preserve"> </w:t>
      </w:r>
      <w:r w:rsidRPr="00B95B45">
        <w:t>“Do</w:t>
      </w:r>
      <w:r>
        <w:t xml:space="preserve"> </w:t>
      </w:r>
      <w:r w:rsidRPr="00B95B45">
        <w:t>National</w:t>
      </w:r>
      <w:r>
        <w:t xml:space="preserve"> </w:t>
      </w:r>
      <w:r w:rsidRPr="00B95B45">
        <w:t>Strategies</w:t>
      </w:r>
      <w:r>
        <w:t xml:space="preserve"> </w:t>
      </w:r>
      <w:r w:rsidRPr="00B95B45">
        <w:t>of</w:t>
      </w:r>
      <w:r>
        <w:t xml:space="preserve"> </w:t>
      </w:r>
      <w:r w:rsidRPr="00B95B45">
        <w:t>China</w:t>
      </w:r>
      <w:r>
        <w:t xml:space="preserve"> </w:t>
      </w:r>
      <w:r w:rsidRPr="00B95B45">
        <w:t>and</w:t>
      </w:r>
      <w:r>
        <w:t xml:space="preserve"> </w:t>
      </w:r>
      <w:r w:rsidRPr="00B95B45">
        <w:t>U.S.</w:t>
      </w:r>
      <w:r>
        <w:t xml:space="preserve"> </w:t>
      </w:r>
      <w:r w:rsidRPr="00B95B45">
        <w:t>related</w:t>
      </w:r>
      <w:r>
        <w:t xml:space="preserve"> </w:t>
      </w:r>
      <w:r w:rsidRPr="00B95B45">
        <w:t>to</w:t>
      </w:r>
      <w:r>
        <w:t xml:space="preserve"> </w:t>
      </w:r>
      <w:r w:rsidRPr="00B95B45">
        <w:t>High-Tech</w:t>
      </w:r>
      <w:r>
        <w:t xml:space="preserve"> </w:t>
      </w:r>
      <w:r w:rsidRPr="00B95B45">
        <w:t>Industries</w:t>
      </w:r>
      <w:r>
        <w:t xml:space="preserve"> </w:t>
      </w:r>
      <w:r w:rsidRPr="00B95B45">
        <w:t>Make</w:t>
      </w:r>
      <w:r>
        <w:t xml:space="preserve"> </w:t>
      </w:r>
      <w:r w:rsidRPr="00B95B45">
        <w:t>Sense”?</w:t>
      </w:r>
      <w:r>
        <w:t xml:space="preserve"> </w:t>
      </w:r>
      <w:r w:rsidRPr="00B95B45">
        <w:t>(recording</w:t>
      </w:r>
      <w:r>
        <w:t xml:space="preserve"> </w:t>
      </w:r>
      <w:hyperlink r:id="rId23" w:tooltip="Original URL: https://www.youtube.com/watch?v=7Gk2dnmtX0A. Click or tap if you trust this link." w:history="1">
        <w:r w:rsidRPr="00B95B45">
          <w:rPr>
            <w:rStyle w:val="Hyperlink"/>
          </w:rPr>
          <w:t>here</w:t>
        </w:r>
      </w:hyperlink>
      <w:r w:rsidRPr="00B95B45">
        <w:t>)</w:t>
      </w:r>
    </w:p>
    <w:p w14:paraId="7BCBFB88" w14:textId="77777777" w:rsidR="00B95B45" w:rsidRPr="00B95B45" w:rsidRDefault="00B95B45" w:rsidP="00B95B45">
      <w:pPr>
        <w:spacing w:line="240" w:lineRule="auto"/>
        <w:ind w:left="720" w:firstLine="0"/>
      </w:pPr>
    </w:p>
    <w:p w14:paraId="002D1882" w14:textId="23D963BB" w:rsidR="00B95B45" w:rsidRPr="00B95B45" w:rsidRDefault="00B95B45" w:rsidP="00B95B45">
      <w:pPr>
        <w:spacing w:line="240" w:lineRule="auto"/>
        <w:ind w:left="720" w:firstLine="0"/>
      </w:pPr>
      <w:r w:rsidRPr="00B95B45">
        <w:t>Webinar</w:t>
      </w:r>
      <w:r>
        <w:t xml:space="preserve"> </w:t>
      </w:r>
      <w:r w:rsidRPr="00B95B45">
        <w:t>5,</w:t>
      </w:r>
      <w:r>
        <w:t xml:space="preserve"> </w:t>
      </w:r>
      <w:r w:rsidRPr="00B95B45">
        <w:rPr>
          <w:u w:val="single"/>
        </w:rPr>
        <w:t>18</w:t>
      </w:r>
      <w:r>
        <w:rPr>
          <w:u w:val="single"/>
        </w:rPr>
        <w:t xml:space="preserve"> </w:t>
      </w:r>
      <w:r w:rsidRPr="00B95B45">
        <w:rPr>
          <w:u w:val="single"/>
        </w:rPr>
        <w:t>December</w:t>
      </w:r>
      <w:r>
        <w:rPr>
          <w:u w:val="single"/>
        </w:rPr>
        <w:t xml:space="preserve"> </w:t>
      </w:r>
      <w:r w:rsidRPr="00B95B45">
        <w:rPr>
          <w:u w:val="single"/>
        </w:rPr>
        <w:t>2025</w:t>
      </w:r>
      <w:r w:rsidRPr="00B95B45">
        <w:t>,</w:t>
      </w:r>
      <w:r>
        <w:t xml:space="preserve"> </w:t>
      </w:r>
      <w:r w:rsidRPr="00B95B45">
        <w:t>“Wrapping</w:t>
      </w:r>
      <w:r>
        <w:t xml:space="preserve"> </w:t>
      </w:r>
      <w:r w:rsidRPr="00B95B45">
        <w:t>Up</w:t>
      </w:r>
      <w:r>
        <w:t xml:space="preserve"> </w:t>
      </w:r>
      <w:r w:rsidRPr="00B95B45">
        <w:t>2025</w:t>
      </w:r>
      <w:r>
        <w:t xml:space="preserve"> </w:t>
      </w:r>
      <w:r w:rsidRPr="00B95B45">
        <w:t>and</w:t>
      </w:r>
      <w:r>
        <w:t xml:space="preserve"> </w:t>
      </w:r>
      <w:r w:rsidRPr="00B95B45">
        <w:t>Looking</w:t>
      </w:r>
      <w:r>
        <w:t xml:space="preserve"> </w:t>
      </w:r>
      <w:r w:rsidRPr="00B95B45">
        <w:t>Ahead</w:t>
      </w:r>
      <w:r>
        <w:t xml:space="preserve"> </w:t>
      </w:r>
      <w:r w:rsidRPr="00B95B45">
        <w:t>to</w:t>
      </w:r>
      <w:r>
        <w:t xml:space="preserve"> </w:t>
      </w:r>
      <w:r w:rsidRPr="00B95B45">
        <w:t>2026.”</w:t>
      </w:r>
      <w:r>
        <w:t xml:space="preserve"> </w:t>
      </w:r>
      <w:r w:rsidRPr="00B95B45">
        <w:t>(recording</w:t>
      </w:r>
      <w:r>
        <w:t xml:space="preserve"> </w:t>
      </w:r>
      <w:hyperlink r:id="rId24" w:tooltip="Original URL: https://www.youtube.com/watch?v=YN4oLQU8_1Q. Click or tap if you trust this link." w:history="1">
        <w:r w:rsidRPr="00B95B45">
          <w:rPr>
            <w:rStyle w:val="Hyperlink"/>
          </w:rPr>
          <w:t>here</w:t>
        </w:r>
      </w:hyperlink>
      <w:r w:rsidRPr="00B95B45">
        <w:t>)</w:t>
      </w:r>
    </w:p>
    <w:p w14:paraId="65604CBB" w14:textId="77777777" w:rsidR="00177CE2" w:rsidRDefault="00177CE2" w:rsidP="00177CE2">
      <w:pPr>
        <w:spacing w:line="240" w:lineRule="auto"/>
      </w:pPr>
    </w:p>
    <w:p w14:paraId="63ADDB07" w14:textId="5243FC5D" w:rsidR="00F37B03" w:rsidRDefault="00F37B03" w:rsidP="009B42CB">
      <w:pPr>
        <w:spacing w:line="240" w:lineRule="auto"/>
      </w:pPr>
      <w:r>
        <w:t>Published Business Commentary</w:t>
      </w:r>
      <w:r w:rsidR="00C37825">
        <w:t>:</w:t>
      </w:r>
    </w:p>
    <w:p w14:paraId="15A2381B" w14:textId="7BFBD79A" w:rsidR="00F37B03" w:rsidRDefault="00F37B03" w:rsidP="009B42CB">
      <w:pPr>
        <w:pStyle w:val="ListParagraph"/>
        <w:numPr>
          <w:ilvl w:val="0"/>
          <w:numId w:val="17"/>
        </w:numPr>
        <w:spacing w:line="240" w:lineRule="auto"/>
      </w:pPr>
      <w:r>
        <w:t>“</w:t>
      </w:r>
      <w:r w:rsidR="00C37825" w:rsidRPr="00C37825">
        <w:t>Ted and Logan’s Top Ten A.I. Competitors</w:t>
      </w:r>
      <w:r w:rsidR="00C37825">
        <w:t xml:space="preserve">”, 18 August 2025 (available on </w:t>
      </w:r>
      <w:hyperlink r:id="rId25" w:history="1">
        <w:r w:rsidR="00C37825" w:rsidRPr="00C37825">
          <w:rPr>
            <w:rStyle w:val="Hyperlink"/>
          </w:rPr>
          <w:t>Substack</w:t>
        </w:r>
      </w:hyperlink>
      <w:r w:rsidR="00C37825">
        <w:t>)</w:t>
      </w:r>
    </w:p>
    <w:p w14:paraId="53138847" w14:textId="77777777" w:rsidR="0023126D" w:rsidRDefault="0023126D" w:rsidP="0023126D">
      <w:pPr>
        <w:spacing w:line="240" w:lineRule="auto"/>
        <w:ind w:firstLine="0"/>
      </w:pPr>
    </w:p>
    <w:p w14:paraId="697FEA8E" w14:textId="249D3C42" w:rsidR="0023126D" w:rsidRDefault="0023126D" w:rsidP="0023126D">
      <w:pPr>
        <w:pStyle w:val="Heading2Ted"/>
      </w:pPr>
      <w:r>
        <w:t>Course Materials</w:t>
      </w:r>
      <w:r w:rsidR="008B49BA">
        <w:t xml:space="preserve"> about High-Tech Industries:</w:t>
      </w:r>
    </w:p>
    <w:p w14:paraId="67772C3E" w14:textId="77777777" w:rsidR="005A6418" w:rsidRDefault="005A6418" w:rsidP="0023126D">
      <w:pPr>
        <w:spacing w:line="240" w:lineRule="auto"/>
      </w:pPr>
    </w:p>
    <w:p w14:paraId="5C5E16D2" w14:textId="7179C493" w:rsidR="0023126D" w:rsidRDefault="0023126D" w:rsidP="0023126D">
      <w:pPr>
        <w:spacing w:line="240" w:lineRule="auto"/>
      </w:pPr>
      <w:r>
        <w:t>Briefs on “Outside Forces”</w:t>
      </w:r>
    </w:p>
    <w:p w14:paraId="2C44B588" w14:textId="7CC81476" w:rsidR="00A336B5" w:rsidRPr="00A336B5" w:rsidRDefault="00A336B5" w:rsidP="00A336B5">
      <w:pPr>
        <w:pStyle w:val="ListParagraph"/>
        <w:numPr>
          <w:ilvl w:val="0"/>
          <w:numId w:val="17"/>
        </w:numPr>
        <w:spacing w:line="240" w:lineRule="auto"/>
      </w:pPr>
      <w:hyperlink r:id="rId26" w:history="1">
        <w:r w:rsidRPr="00A336B5">
          <w:rPr>
            <w:rStyle w:val="Hyperlink"/>
          </w:rPr>
          <w:t>Artificial Intelligence</w:t>
        </w:r>
      </w:hyperlink>
    </w:p>
    <w:p w14:paraId="62F4E3F7" w14:textId="310F498A" w:rsidR="00A336B5" w:rsidRPr="00A336B5" w:rsidRDefault="00A336B5" w:rsidP="00A336B5">
      <w:pPr>
        <w:pStyle w:val="ListParagraph"/>
        <w:numPr>
          <w:ilvl w:val="0"/>
          <w:numId w:val="17"/>
        </w:numPr>
        <w:spacing w:line="240" w:lineRule="auto"/>
      </w:pPr>
      <w:hyperlink r:id="rId27" w:history="1">
        <w:r w:rsidRPr="00A336B5">
          <w:rPr>
            <w:rStyle w:val="Hyperlink"/>
          </w:rPr>
          <w:t>Competition Policy and Enforcement</w:t>
        </w:r>
      </w:hyperlink>
    </w:p>
    <w:p w14:paraId="67DA7875" w14:textId="3D24BF5B" w:rsidR="00A336B5" w:rsidRPr="00A336B5" w:rsidRDefault="00A336B5" w:rsidP="00A336B5">
      <w:pPr>
        <w:pStyle w:val="ListParagraph"/>
        <w:numPr>
          <w:ilvl w:val="0"/>
          <w:numId w:val="17"/>
        </w:numPr>
        <w:spacing w:line="240" w:lineRule="auto"/>
      </w:pPr>
      <w:hyperlink r:id="rId28" w:history="1">
        <w:r w:rsidRPr="00A336B5">
          <w:rPr>
            <w:rStyle w:val="Hyperlink"/>
          </w:rPr>
          <w:t>Global Tensions - Splinternet</w:t>
        </w:r>
      </w:hyperlink>
    </w:p>
    <w:p w14:paraId="434C18C4" w14:textId="64367115" w:rsidR="00A336B5" w:rsidRPr="00A336B5" w:rsidRDefault="00A336B5" w:rsidP="00A336B5">
      <w:pPr>
        <w:pStyle w:val="ListParagraph"/>
        <w:numPr>
          <w:ilvl w:val="0"/>
          <w:numId w:val="17"/>
        </w:numPr>
        <w:spacing w:line="240" w:lineRule="auto"/>
      </w:pPr>
      <w:hyperlink r:id="rId29" w:history="1">
        <w:r w:rsidRPr="00A336B5">
          <w:rPr>
            <w:rStyle w:val="Hyperlink"/>
          </w:rPr>
          <w:t>Social License</w:t>
        </w:r>
      </w:hyperlink>
    </w:p>
    <w:p w14:paraId="79163B7C" w14:textId="75523A56" w:rsidR="006C7A68" w:rsidRDefault="00A336B5" w:rsidP="00A336B5">
      <w:pPr>
        <w:pStyle w:val="ListParagraph"/>
        <w:numPr>
          <w:ilvl w:val="0"/>
          <w:numId w:val="17"/>
        </w:numPr>
        <w:spacing w:line="240" w:lineRule="auto"/>
      </w:pPr>
      <w:hyperlink r:id="rId30" w:history="1">
        <w:r w:rsidRPr="00C8546D">
          <w:rPr>
            <w:rStyle w:val="Hyperlink"/>
          </w:rPr>
          <w:t>The Advance to 5G</w:t>
        </w:r>
      </w:hyperlink>
    </w:p>
    <w:p w14:paraId="23395B91" w14:textId="77777777" w:rsidR="00C130A9" w:rsidRDefault="00C130A9" w:rsidP="0023126D">
      <w:pPr>
        <w:spacing w:line="240" w:lineRule="auto"/>
      </w:pPr>
    </w:p>
    <w:p w14:paraId="37299127" w14:textId="4234AB1F" w:rsidR="0023126D" w:rsidRDefault="0023126D" w:rsidP="0023126D">
      <w:pPr>
        <w:spacing w:line="240" w:lineRule="auto"/>
      </w:pPr>
      <w:r>
        <w:t>Short Briefs</w:t>
      </w:r>
      <w:r w:rsidR="005A6418">
        <w:t xml:space="preserve"> on Economics Concepts</w:t>
      </w:r>
    </w:p>
    <w:p w14:paraId="2E028D09" w14:textId="08493987" w:rsidR="00A336B5" w:rsidRPr="00A336B5" w:rsidRDefault="00A336B5" w:rsidP="00A336B5">
      <w:pPr>
        <w:pStyle w:val="ListParagraph"/>
        <w:numPr>
          <w:ilvl w:val="0"/>
          <w:numId w:val="17"/>
        </w:numPr>
        <w:spacing w:line="240" w:lineRule="auto"/>
      </w:pPr>
      <w:hyperlink r:id="rId31" w:history="1">
        <w:r w:rsidRPr="00A336B5">
          <w:rPr>
            <w:rStyle w:val="Hyperlink"/>
          </w:rPr>
          <w:t>1 - Willingness to Pay</w:t>
        </w:r>
      </w:hyperlink>
    </w:p>
    <w:p w14:paraId="32E966B7" w14:textId="441C4B1E" w:rsidR="00A336B5" w:rsidRPr="00A336B5" w:rsidRDefault="00A336B5" w:rsidP="00A336B5">
      <w:pPr>
        <w:pStyle w:val="ListParagraph"/>
        <w:numPr>
          <w:ilvl w:val="0"/>
          <w:numId w:val="17"/>
        </w:numPr>
        <w:spacing w:line="240" w:lineRule="auto"/>
      </w:pPr>
      <w:hyperlink r:id="rId32" w:history="1">
        <w:r w:rsidRPr="00A336B5">
          <w:rPr>
            <w:rStyle w:val="Hyperlink"/>
          </w:rPr>
          <w:t>2 - Switching Costs</w:t>
        </w:r>
      </w:hyperlink>
    </w:p>
    <w:p w14:paraId="3F164928" w14:textId="0AE6EC37" w:rsidR="00A336B5" w:rsidRPr="00A336B5" w:rsidRDefault="00A336B5" w:rsidP="00A336B5">
      <w:pPr>
        <w:pStyle w:val="ListParagraph"/>
        <w:numPr>
          <w:ilvl w:val="0"/>
          <w:numId w:val="17"/>
        </w:numPr>
        <w:spacing w:line="240" w:lineRule="auto"/>
      </w:pPr>
      <w:hyperlink r:id="rId33" w:history="1">
        <w:r w:rsidRPr="00A336B5">
          <w:rPr>
            <w:rStyle w:val="Hyperlink"/>
          </w:rPr>
          <w:t>3 - Line-and-Box Charts</w:t>
        </w:r>
      </w:hyperlink>
    </w:p>
    <w:p w14:paraId="550152BB" w14:textId="283A1601" w:rsidR="00A336B5" w:rsidRPr="00A336B5" w:rsidRDefault="00A336B5" w:rsidP="00A336B5">
      <w:pPr>
        <w:pStyle w:val="ListParagraph"/>
        <w:numPr>
          <w:ilvl w:val="0"/>
          <w:numId w:val="17"/>
        </w:numPr>
        <w:spacing w:line="240" w:lineRule="auto"/>
      </w:pPr>
      <w:hyperlink r:id="rId34" w:history="1">
        <w:r w:rsidRPr="00A336B5">
          <w:rPr>
            <w:rStyle w:val="Hyperlink"/>
          </w:rPr>
          <w:t>4 - Network Economies</w:t>
        </w:r>
      </w:hyperlink>
    </w:p>
    <w:p w14:paraId="2ECFA98D" w14:textId="57AFF3A6" w:rsidR="00A336B5" w:rsidRPr="00A336B5" w:rsidRDefault="00A336B5" w:rsidP="00A336B5">
      <w:pPr>
        <w:pStyle w:val="ListParagraph"/>
        <w:numPr>
          <w:ilvl w:val="0"/>
          <w:numId w:val="17"/>
        </w:numPr>
        <w:spacing w:line="240" w:lineRule="auto"/>
      </w:pPr>
      <w:hyperlink r:id="rId35" w:history="1">
        <w:r w:rsidRPr="00A336B5">
          <w:rPr>
            <w:rStyle w:val="Hyperlink"/>
          </w:rPr>
          <w:t>5 - Economies of Scale</w:t>
        </w:r>
      </w:hyperlink>
    </w:p>
    <w:p w14:paraId="6FA842FD" w14:textId="2C9F3857" w:rsidR="00A336B5" w:rsidRPr="00A336B5" w:rsidRDefault="00A336B5" w:rsidP="00A336B5">
      <w:pPr>
        <w:pStyle w:val="ListParagraph"/>
        <w:numPr>
          <w:ilvl w:val="0"/>
          <w:numId w:val="17"/>
        </w:numPr>
        <w:spacing w:line="240" w:lineRule="auto"/>
      </w:pPr>
      <w:hyperlink r:id="rId36" w:history="1">
        <w:r w:rsidRPr="00A336B5">
          <w:rPr>
            <w:rStyle w:val="Hyperlink"/>
          </w:rPr>
          <w:t>6 - Economies of Scope</w:t>
        </w:r>
      </w:hyperlink>
    </w:p>
    <w:p w14:paraId="251EC9AA" w14:textId="3E9FCFA2" w:rsidR="00A336B5" w:rsidRPr="00A336B5" w:rsidRDefault="00A336B5" w:rsidP="00A336B5">
      <w:pPr>
        <w:pStyle w:val="ListParagraph"/>
        <w:numPr>
          <w:ilvl w:val="0"/>
          <w:numId w:val="17"/>
        </w:numPr>
        <w:spacing w:line="240" w:lineRule="auto"/>
      </w:pPr>
      <w:hyperlink r:id="rId37" w:history="1">
        <w:r w:rsidRPr="00A336B5">
          <w:rPr>
            <w:rStyle w:val="Hyperlink"/>
          </w:rPr>
          <w:t>7 - Learning by Doing</w:t>
        </w:r>
      </w:hyperlink>
    </w:p>
    <w:p w14:paraId="292B4C03" w14:textId="5B4E0378" w:rsidR="00A336B5" w:rsidRPr="00A336B5" w:rsidRDefault="00A336B5" w:rsidP="00A336B5">
      <w:pPr>
        <w:pStyle w:val="ListParagraph"/>
        <w:numPr>
          <w:ilvl w:val="0"/>
          <w:numId w:val="17"/>
        </w:numPr>
        <w:spacing w:line="240" w:lineRule="auto"/>
      </w:pPr>
      <w:hyperlink r:id="rId38" w:history="1">
        <w:r w:rsidRPr="00A336B5">
          <w:rPr>
            <w:rStyle w:val="Hyperlink"/>
          </w:rPr>
          <w:t>8 - Economics and Valuation</w:t>
        </w:r>
      </w:hyperlink>
    </w:p>
    <w:p w14:paraId="7D0FCCFA" w14:textId="64885B55" w:rsidR="00A336B5" w:rsidRPr="00A336B5" w:rsidRDefault="00A336B5" w:rsidP="00A336B5">
      <w:pPr>
        <w:pStyle w:val="ListParagraph"/>
        <w:numPr>
          <w:ilvl w:val="0"/>
          <w:numId w:val="17"/>
        </w:numPr>
        <w:spacing w:line="240" w:lineRule="auto"/>
      </w:pPr>
      <w:hyperlink r:id="rId39" w:history="1">
        <w:r w:rsidRPr="00A336B5">
          <w:rPr>
            <w:rStyle w:val="Hyperlink"/>
          </w:rPr>
          <w:t>9 - Multi-Sided Platforms</w:t>
        </w:r>
      </w:hyperlink>
    </w:p>
    <w:p w14:paraId="6237945F" w14:textId="01321D2F" w:rsidR="00A336B5" w:rsidRPr="00A336B5" w:rsidRDefault="00A336B5" w:rsidP="00A336B5">
      <w:pPr>
        <w:pStyle w:val="ListParagraph"/>
        <w:numPr>
          <w:ilvl w:val="0"/>
          <w:numId w:val="17"/>
        </w:numPr>
        <w:spacing w:line="240" w:lineRule="auto"/>
      </w:pPr>
      <w:hyperlink r:id="rId40" w:history="1">
        <w:r w:rsidRPr="00A336B5">
          <w:rPr>
            <w:rStyle w:val="Hyperlink"/>
          </w:rPr>
          <w:t>10 - HHI</w:t>
        </w:r>
      </w:hyperlink>
    </w:p>
    <w:p w14:paraId="0943DC9A" w14:textId="09A83928" w:rsidR="00A336B5" w:rsidRPr="00A336B5" w:rsidRDefault="00A336B5" w:rsidP="00A336B5">
      <w:pPr>
        <w:pStyle w:val="ListParagraph"/>
        <w:numPr>
          <w:ilvl w:val="0"/>
          <w:numId w:val="17"/>
        </w:numPr>
        <w:spacing w:line="240" w:lineRule="auto"/>
      </w:pPr>
      <w:hyperlink r:id="rId41" w:history="1">
        <w:r w:rsidRPr="00A336B5">
          <w:rPr>
            <w:rStyle w:val="Hyperlink"/>
          </w:rPr>
          <w:t>11 - Cross-Ownership</w:t>
        </w:r>
      </w:hyperlink>
    </w:p>
    <w:p w14:paraId="0B72BC7E" w14:textId="44D0A3AA" w:rsidR="00A336B5" w:rsidRPr="00A336B5" w:rsidRDefault="00A336B5" w:rsidP="00A336B5">
      <w:pPr>
        <w:pStyle w:val="ListParagraph"/>
        <w:numPr>
          <w:ilvl w:val="0"/>
          <w:numId w:val="17"/>
        </w:numPr>
        <w:spacing w:line="240" w:lineRule="auto"/>
      </w:pPr>
      <w:hyperlink r:id="rId42" w:history="1">
        <w:r w:rsidRPr="00A336B5">
          <w:rPr>
            <w:rStyle w:val="Hyperlink"/>
          </w:rPr>
          <w:t>12 - Monopoly and Contestability</w:t>
        </w:r>
      </w:hyperlink>
    </w:p>
    <w:p w14:paraId="4BB5D842" w14:textId="2204C660" w:rsidR="00A336B5" w:rsidRPr="00A336B5" w:rsidRDefault="00A336B5" w:rsidP="00A336B5">
      <w:pPr>
        <w:pStyle w:val="ListParagraph"/>
        <w:numPr>
          <w:ilvl w:val="0"/>
          <w:numId w:val="17"/>
        </w:numPr>
        <w:spacing w:line="240" w:lineRule="auto"/>
      </w:pPr>
      <w:hyperlink r:id="rId43" w:history="1">
        <w:r w:rsidRPr="00A336B5">
          <w:rPr>
            <w:rStyle w:val="Hyperlink"/>
          </w:rPr>
          <w:t>13 - Asset Specificity</w:t>
        </w:r>
      </w:hyperlink>
    </w:p>
    <w:p w14:paraId="1A363572" w14:textId="6B9A113C" w:rsidR="00A336B5" w:rsidRPr="00A336B5" w:rsidRDefault="00A336B5" w:rsidP="00A336B5">
      <w:pPr>
        <w:pStyle w:val="ListParagraph"/>
        <w:numPr>
          <w:ilvl w:val="0"/>
          <w:numId w:val="17"/>
        </w:numPr>
        <w:spacing w:line="240" w:lineRule="auto"/>
      </w:pPr>
      <w:hyperlink r:id="rId44" w:history="1">
        <w:r w:rsidRPr="00A336B5">
          <w:rPr>
            <w:rStyle w:val="Hyperlink"/>
          </w:rPr>
          <w:t>14 - Incomplete Contracts and Opportunism</w:t>
        </w:r>
      </w:hyperlink>
    </w:p>
    <w:p w14:paraId="2CAD053F" w14:textId="16E36D93" w:rsidR="00A336B5" w:rsidRPr="00A336B5" w:rsidRDefault="00A336B5" w:rsidP="00A336B5">
      <w:pPr>
        <w:pStyle w:val="ListParagraph"/>
        <w:numPr>
          <w:ilvl w:val="0"/>
          <w:numId w:val="17"/>
        </w:numPr>
        <w:spacing w:line="240" w:lineRule="auto"/>
      </w:pPr>
      <w:hyperlink r:id="rId45" w:history="1">
        <w:r w:rsidRPr="00A336B5">
          <w:rPr>
            <w:rStyle w:val="Hyperlink"/>
          </w:rPr>
          <w:t>15 - Organizational Choices</w:t>
        </w:r>
      </w:hyperlink>
    </w:p>
    <w:p w14:paraId="04AF0986" w14:textId="1C455265" w:rsidR="00A336B5" w:rsidRPr="00A336B5" w:rsidRDefault="00A336B5" w:rsidP="00A336B5">
      <w:pPr>
        <w:pStyle w:val="ListParagraph"/>
        <w:numPr>
          <w:ilvl w:val="0"/>
          <w:numId w:val="17"/>
        </w:numPr>
        <w:spacing w:line="240" w:lineRule="auto"/>
      </w:pPr>
      <w:hyperlink r:id="rId46" w:history="1">
        <w:r w:rsidRPr="00A336B5">
          <w:rPr>
            <w:rStyle w:val="Hyperlink"/>
          </w:rPr>
          <w:t>16 - Innovation and Intellectual Property</w:t>
        </w:r>
      </w:hyperlink>
    </w:p>
    <w:p w14:paraId="4A0CFFAB" w14:textId="7D54A168" w:rsidR="00A336B5" w:rsidRPr="00A336B5" w:rsidRDefault="00A336B5" w:rsidP="00A336B5">
      <w:pPr>
        <w:pStyle w:val="ListParagraph"/>
        <w:numPr>
          <w:ilvl w:val="0"/>
          <w:numId w:val="17"/>
        </w:numPr>
        <w:spacing w:line="240" w:lineRule="auto"/>
      </w:pPr>
      <w:hyperlink r:id="rId47" w:history="1">
        <w:r w:rsidRPr="00A336B5">
          <w:rPr>
            <w:rStyle w:val="Hyperlink"/>
          </w:rPr>
          <w:t>17 - Open versus Closed Systems and Software</w:t>
        </w:r>
      </w:hyperlink>
    </w:p>
    <w:p w14:paraId="1F31E5E7" w14:textId="0B026466" w:rsidR="006C7A68" w:rsidRDefault="00A336B5" w:rsidP="00A336B5">
      <w:pPr>
        <w:pStyle w:val="ListParagraph"/>
        <w:numPr>
          <w:ilvl w:val="0"/>
          <w:numId w:val="17"/>
        </w:numPr>
        <w:spacing w:line="240" w:lineRule="auto"/>
      </w:pPr>
      <w:hyperlink r:id="rId48" w:history="1">
        <w:r w:rsidRPr="00C8546D">
          <w:rPr>
            <w:rStyle w:val="Hyperlink"/>
          </w:rPr>
          <w:t>18 - Social License</w:t>
        </w:r>
      </w:hyperlink>
    </w:p>
    <w:p w14:paraId="35CB32A8" w14:textId="77777777" w:rsidR="001C4B18" w:rsidRDefault="001C4B18" w:rsidP="0023126D">
      <w:pPr>
        <w:spacing w:line="240" w:lineRule="auto"/>
      </w:pPr>
    </w:p>
    <w:p w14:paraId="2B271CD4" w14:textId="18D4C661" w:rsidR="0023126D" w:rsidRDefault="0023126D" w:rsidP="0023126D">
      <w:pPr>
        <w:spacing w:line="240" w:lineRule="auto"/>
      </w:pPr>
      <w:r>
        <w:t>Industry Briefs</w:t>
      </w:r>
    </w:p>
    <w:p w14:paraId="6D561754" w14:textId="736EB57E" w:rsidR="00A336B5" w:rsidRPr="00A336B5" w:rsidRDefault="00A336B5" w:rsidP="00A336B5">
      <w:pPr>
        <w:pStyle w:val="ListParagraph"/>
        <w:numPr>
          <w:ilvl w:val="0"/>
          <w:numId w:val="17"/>
        </w:numPr>
        <w:spacing w:line="240" w:lineRule="auto"/>
      </w:pPr>
      <w:hyperlink r:id="rId49" w:history="1">
        <w:r w:rsidRPr="00A336B5">
          <w:rPr>
            <w:rStyle w:val="Hyperlink"/>
          </w:rPr>
          <w:t>eCommerce</w:t>
        </w:r>
      </w:hyperlink>
    </w:p>
    <w:p w14:paraId="1AC9D3AD" w14:textId="0A66F932" w:rsidR="00A336B5" w:rsidRPr="00A336B5" w:rsidRDefault="00A336B5" w:rsidP="00A336B5">
      <w:pPr>
        <w:pStyle w:val="ListParagraph"/>
        <w:numPr>
          <w:ilvl w:val="0"/>
          <w:numId w:val="17"/>
        </w:numPr>
        <w:spacing w:line="240" w:lineRule="auto"/>
      </w:pPr>
      <w:hyperlink r:id="rId50" w:history="1">
        <w:r w:rsidRPr="00A336B5">
          <w:rPr>
            <w:rStyle w:val="Hyperlink"/>
          </w:rPr>
          <w:t>Mobility</w:t>
        </w:r>
      </w:hyperlink>
    </w:p>
    <w:p w14:paraId="4BCA4586" w14:textId="5135D3DF" w:rsidR="00A336B5" w:rsidRPr="00A336B5" w:rsidRDefault="00A336B5" w:rsidP="00A336B5">
      <w:pPr>
        <w:pStyle w:val="ListParagraph"/>
        <w:numPr>
          <w:ilvl w:val="0"/>
          <w:numId w:val="17"/>
        </w:numPr>
        <w:spacing w:line="240" w:lineRule="auto"/>
      </w:pPr>
      <w:hyperlink r:id="rId51" w:history="1">
        <w:r w:rsidRPr="00A336B5">
          <w:rPr>
            <w:rStyle w:val="Hyperlink"/>
          </w:rPr>
          <w:t>Payment Systems</w:t>
        </w:r>
      </w:hyperlink>
    </w:p>
    <w:p w14:paraId="5FB3D762" w14:textId="06E7D99F" w:rsidR="006C7A68" w:rsidRDefault="00A336B5" w:rsidP="00A336B5">
      <w:pPr>
        <w:pStyle w:val="ListParagraph"/>
        <w:numPr>
          <w:ilvl w:val="0"/>
          <w:numId w:val="17"/>
        </w:numPr>
        <w:spacing w:line="240" w:lineRule="auto"/>
      </w:pPr>
      <w:hyperlink r:id="rId52" w:history="1">
        <w:r w:rsidRPr="00C8546D">
          <w:rPr>
            <w:rStyle w:val="Hyperlink"/>
          </w:rPr>
          <w:t>Video Streaming and Related Activities</w:t>
        </w:r>
      </w:hyperlink>
    </w:p>
    <w:p w14:paraId="2B9309F8" w14:textId="77777777" w:rsidR="001C4B18" w:rsidRDefault="001C4B18" w:rsidP="0023126D">
      <w:pPr>
        <w:spacing w:line="240" w:lineRule="auto"/>
      </w:pPr>
    </w:p>
    <w:p w14:paraId="6E125458" w14:textId="4F633271" w:rsidR="0023126D" w:rsidRDefault="0023126D" w:rsidP="0023126D">
      <w:pPr>
        <w:spacing w:line="240" w:lineRule="auto"/>
      </w:pPr>
      <w:r>
        <w:t>Special Topics Briefs:</w:t>
      </w:r>
    </w:p>
    <w:p w14:paraId="2E70FF6C" w14:textId="4DE657C6" w:rsidR="00A336B5" w:rsidRPr="00A336B5" w:rsidRDefault="00A336B5" w:rsidP="00A336B5">
      <w:pPr>
        <w:pStyle w:val="ListParagraph"/>
        <w:numPr>
          <w:ilvl w:val="0"/>
          <w:numId w:val="17"/>
        </w:numPr>
        <w:spacing w:line="240" w:lineRule="auto"/>
      </w:pPr>
      <w:hyperlink r:id="rId53" w:history="1">
        <w:r w:rsidRPr="00A336B5">
          <w:rPr>
            <w:rStyle w:val="Hyperlink"/>
          </w:rPr>
          <w:t>Competition to Collect and Monetize Personal Information</w:t>
        </w:r>
      </w:hyperlink>
    </w:p>
    <w:p w14:paraId="40039A51" w14:textId="63C39AB4" w:rsidR="00A336B5" w:rsidRPr="00A336B5" w:rsidRDefault="00A336B5" w:rsidP="00A336B5">
      <w:pPr>
        <w:pStyle w:val="ListParagraph"/>
        <w:numPr>
          <w:ilvl w:val="0"/>
          <w:numId w:val="17"/>
        </w:numPr>
        <w:spacing w:line="240" w:lineRule="auto"/>
      </w:pPr>
      <w:hyperlink r:id="rId54" w:history="1">
        <w:r w:rsidRPr="00A336B5">
          <w:rPr>
            <w:rStyle w:val="Hyperlink"/>
          </w:rPr>
          <w:t>Industries and Ecosystems</w:t>
        </w:r>
      </w:hyperlink>
    </w:p>
    <w:p w14:paraId="787BA242" w14:textId="3F0FFABA" w:rsidR="006C7A68" w:rsidRDefault="00A336B5" w:rsidP="00A336B5">
      <w:pPr>
        <w:pStyle w:val="ListParagraph"/>
        <w:numPr>
          <w:ilvl w:val="0"/>
          <w:numId w:val="17"/>
        </w:numPr>
        <w:spacing w:line="240" w:lineRule="auto"/>
      </w:pPr>
      <w:hyperlink r:id="rId55" w:history="1">
        <w:r w:rsidRPr="00C8546D">
          <w:rPr>
            <w:rStyle w:val="Hyperlink"/>
          </w:rPr>
          <w:t>Vertical Integration by Multi-Sided Platform Companies</w:t>
        </w:r>
      </w:hyperlink>
    </w:p>
    <w:p w14:paraId="2CB1642A" w14:textId="77777777" w:rsidR="001C4B18" w:rsidRDefault="001C4B18" w:rsidP="001C4B18">
      <w:pPr>
        <w:pStyle w:val="ListParagraph"/>
        <w:spacing w:line="240" w:lineRule="auto"/>
        <w:ind w:left="1080" w:firstLine="0"/>
      </w:pPr>
    </w:p>
    <w:p w14:paraId="2EFA0E14" w14:textId="4948A16C" w:rsidR="00100313" w:rsidRPr="006219D4" w:rsidRDefault="00951C9F" w:rsidP="00CF01E9">
      <w:pPr>
        <w:pStyle w:val="Heading2Ted"/>
      </w:pPr>
      <w:r>
        <w:t xml:space="preserve">Working Papers / </w:t>
      </w:r>
      <w:r w:rsidR="000C205F">
        <w:t>Research in Progress:</w:t>
      </w:r>
      <w:r w:rsidR="00D84F61">
        <w:t xml:space="preserve"> </w:t>
      </w:r>
    </w:p>
    <w:p w14:paraId="0601FC13" w14:textId="67364EBB" w:rsidR="00FD01F4" w:rsidRDefault="00A072E9" w:rsidP="00241A88">
      <w:pPr>
        <w:tabs>
          <w:tab w:val="left" w:pos="720"/>
        </w:tabs>
        <w:spacing w:line="240" w:lineRule="exact"/>
        <w:ind w:firstLine="0"/>
        <w:rPr>
          <w:rFonts w:ascii="Times New Roman" w:hAnsi="Times New Roman"/>
        </w:rPr>
      </w:pPr>
      <w:r>
        <w:rPr>
          <w:rFonts w:ascii="Times New Roman" w:hAnsi="Times New Roman"/>
        </w:rPr>
        <w:tab/>
      </w:r>
    </w:p>
    <w:p w14:paraId="568D7B17" w14:textId="77777777" w:rsidR="00765FDB" w:rsidRDefault="00EC0329" w:rsidP="00765FDB">
      <w:pPr>
        <w:tabs>
          <w:tab w:val="left" w:pos="720"/>
        </w:tabs>
        <w:spacing w:line="240" w:lineRule="exact"/>
        <w:ind w:left="1152" w:hanging="576"/>
      </w:pPr>
      <w:r>
        <w:rPr>
          <w:rFonts w:ascii="Times New Roman" w:hAnsi="Times New Roman"/>
        </w:rPr>
        <w:t xml:space="preserve">“Recent Merger Reforms </w:t>
      </w:r>
      <w:r w:rsidR="002841E9">
        <w:rPr>
          <w:rFonts w:ascii="Times New Roman" w:hAnsi="Times New Roman"/>
        </w:rPr>
        <w:t>and High-Tech Acquis</w:t>
      </w:r>
      <w:r w:rsidR="00476BB0">
        <w:rPr>
          <w:rFonts w:ascii="Times New Roman" w:hAnsi="Times New Roman"/>
        </w:rPr>
        <w:t>i</w:t>
      </w:r>
      <w:r w:rsidR="002841E9">
        <w:rPr>
          <w:rFonts w:ascii="Times New Roman" w:hAnsi="Times New Roman"/>
        </w:rPr>
        <w:t>tions</w:t>
      </w:r>
      <w:r w:rsidR="00476BB0">
        <w:rPr>
          <w:rFonts w:ascii="Times New Roman" w:hAnsi="Times New Roman"/>
        </w:rPr>
        <w:t xml:space="preserve">,” invited article for an upcoming issue of the </w:t>
      </w:r>
      <w:r w:rsidR="00476BB0" w:rsidRPr="007C5AE7">
        <w:rPr>
          <w:rFonts w:ascii="Times New Roman" w:hAnsi="Times New Roman"/>
          <w:i/>
          <w:iCs/>
        </w:rPr>
        <w:t>Review of Indus</w:t>
      </w:r>
      <w:r w:rsidR="00765FDB" w:rsidRPr="007C5AE7">
        <w:rPr>
          <w:rFonts w:ascii="Times New Roman" w:hAnsi="Times New Roman"/>
          <w:i/>
          <w:iCs/>
        </w:rPr>
        <w:t>trial Organization</w:t>
      </w:r>
      <w:r w:rsidR="00765FDB">
        <w:rPr>
          <w:rFonts w:ascii="Times New Roman" w:hAnsi="Times New Roman"/>
        </w:rPr>
        <w:t>.</w:t>
      </w:r>
      <w:r w:rsidR="002841E9">
        <w:rPr>
          <w:rFonts w:ascii="Times New Roman" w:hAnsi="Times New Roman"/>
        </w:rPr>
        <w:t xml:space="preserve"> </w:t>
      </w:r>
    </w:p>
    <w:p w14:paraId="7D851ED2" w14:textId="0CB8089C" w:rsidR="00EC0329" w:rsidRDefault="00EC0329" w:rsidP="00765FDB">
      <w:pPr>
        <w:tabs>
          <w:tab w:val="left" w:pos="720"/>
        </w:tabs>
        <w:spacing w:line="240" w:lineRule="exact"/>
        <w:ind w:left="720" w:firstLine="0"/>
        <w:rPr>
          <w:rFonts w:ascii="Times New Roman" w:hAnsi="Times New Roman"/>
        </w:rPr>
      </w:pPr>
    </w:p>
    <w:p w14:paraId="09295608" w14:textId="654205EA" w:rsidR="00E43057" w:rsidRDefault="00273031" w:rsidP="00E43057">
      <w:pPr>
        <w:tabs>
          <w:tab w:val="left" w:pos="720"/>
        </w:tabs>
        <w:spacing w:line="240" w:lineRule="exact"/>
        <w:ind w:left="1152" w:hanging="576"/>
      </w:pPr>
      <w:r>
        <w:rPr>
          <w:rFonts w:ascii="Times New Roman" w:hAnsi="Times New Roman"/>
        </w:rPr>
        <w:t>“Serial Acqu</w:t>
      </w:r>
      <w:r w:rsidR="00E43057">
        <w:rPr>
          <w:rFonts w:ascii="Times New Roman" w:hAnsi="Times New Roman"/>
        </w:rPr>
        <w:t>i</w:t>
      </w:r>
      <w:r>
        <w:rPr>
          <w:rFonts w:ascii="Times New Roman" w:hAnsi="Times New Roman"/>
        </w:rPr>
        <w:t>sitions</w:t>
      </w:r>
      <w:r w:rsidR="00723EAE">
        <w:rPr>
          <w:rFonts w:ascii="Times New Roman" w:hAnsi="Times New Roman"/>
        </w:rPr>
        <w:t xml:space="preserve"> and </w:t>
      </w:r>
      <w:r w:rsidR="001446F5">
        <w:rPr>
          <w:rFonts w:ascii="Times New Roman" w:hAnsi="Times New Roman"/>
        </w:rPr>
        <w:t xml:space="preserve">the </w:t>
      </w:r>
      <w:r w:rsidR="00E43057">
        <w:rPr>
          <w:rFonts w:ascii="Times New Roman" w:hAnsi="Times New Roman"/>
        </w:rPr>
        <w:t>N</w:t>
      </w:r>
      <w:r w:rsidR="001446F5">
        <w:rPr>
          <w:rFonts w:ascii="Times New Roman" w:hAnsi="Times New Roman"/>
        </w:rPr>
        <w:t xml:space="preserve">ew Antitrust </w:t>
      </w:r>
      <w:r w:rsidR="00E43057">
        <w:rPr>
          <w:rFonts w:ascii="Times New Roman" w:hAnsi="Times New Roman"/>
        </w:rPr>
        <w:t>Enforcement Regime.” February 2026.</w:t>
      </w:r>
    </w:p>
    <w:p w14:paraId="4D7785B8" w14:textId="11D63219" w:rsidR="00BA78F5" w:rsidRDefault="00BA78F5" w:rsidP="00E43057">
      <w:pPr>
        <w:spacing w:line="240" w:lineRule="auto"/>
        <w:rPr>
          <w:rFonts w:ascii="Times New Roman" w:hAnsi="Times New Roman"/>
        </w:rPr>
      </w:pPr>
    </w:p>
    <w:p w14:paraId="3B9F6854" w14:textId="24280CB5" w:rsidR="00CF2922" w:rsidRDefault="00532C27" w:rsidP="00CF2922">
      <w:pPr>
        <w:tabs>
          <w:tab w:val="left" w:pos="720"/>
        </w:tabs>
        <w:spacing w:line="240" w:lineRule="exact"/>
        <w:ind w:left="1152" w:hanging="576"/>
      </w:pPr>
      <w:r w:rsidRPr="00532C27">
        <w:rPr>
          <w:rFonts w:ascii="Times New Roman" w:hAnsi="Times New Roman" w:cstheme="minorBidi"/>
          <w:szCs w:val="24"/>
        </w:rPr>
        <w:t>“Amazon’s Three Major Lines of Business” (</w:t>
      </w:r>
      <w:r>
        <w:rPr>
          <w:rFonts w:ascii="Times New Roman" w:hAnsi="Times New Roman" w:cstheme="minorBidi"/>
          <w:szCs w:val="24"/>
        </w:rPr>
        <w:t xml:space="preserve">co-authors </w:t>
      </w:r>
      <w:r w:rsidRPr="00532C27">
        <w:rPr>
          <w:rFonts w:ascii="Times New Roman" w:hAnsi="Times New Roman" w:cstheme="minorBidi"/>
          <w:szCs w:val="24"/>
        </w:rPr>
        <w:t>J. Canaday and M. Hughes)</w:t>
      </w:r>
      <w:r>
        <w:rPr>
          <w:rFonts w:ascii="Times New Roman" w:hAnsi="Times New Roman" w:cstheme="minorBidi"/>
          <w:szCs w:val="24"/>
        </w:rPr>
        <w:t xml:space="preserve"> </w:t>
      </w:r>
      <w:r w:rsidRPr="00532C27">
        <w:rPr>
          <w:rFonts w:ascii="Times New Roman" w:hAnsi="Times New Roman" w:cstheme="minorBidi"/>
          <w:szCs w:val="24"/>
        </w:rPr>
        <w:t xml:space="preserve">Stigler Center Working Paper #319 (available </w:t>
      </w:r>
      <w:hyperlink r:id="rId56" w:history="1">
        <w:r w:rsidRPr="00532C27">
          <w:rPr>
            <w:rStyle w:val="Hyperlink"/>
            <w:rFonts w:ascii="Times New Roman" w:hAnsi="Times New Roman" w:cstheme="minorBidi"/>
            <w:szCs w:val="24"/>
          </w:rPr>
          <w:t>here</w:t>
        </w:r>
      </w:hyperlink>
      <w:r w:rsidRPr="00532C27">
        <w:rPr>
          <w:rFonts w:ascii="Times New Roman" w:hAnsi="Times New Roman" w:cstheme="minorBidi"/>
          <w:szCs w:val="24"/>
        </w:rPr>
        <w:t>)</w:t>
      </w:r>
      <w:r>
        <w:rPr>
          <w:rFonts w:ascii="Times New Roman" w:hAnsi="Times New Roman" w:cstheme="minorBidi"/>
          <w:szCs w:val="24"/>
        </w:rPr>
        <w:t xml:space="preserve">; </w:t>
      </w:r>
      <w:r w:rsidRPr="00532C27">
        <w:rPr>
          <w:rFonts w:ascii="Times New Roman" w:hAnsi="Times New Roman" w:cstheme="minorBidi"/>
          <w:szCs w:val="24"/>
        </w:rPr>
        <w:t xml:space="preserve">SSRN Working Paper (available </w:t>
      </w:r>
      <w:hyperlink r:id="rId57" w:history="1">
        <w:r w:rsidRPr="00532C27">
          <w:rPr>
            <w:rStyle w:val="Hyperlink"/>
            <w:rFonts w:ascii="Times New Roman" w:hAnsi="Times New Roman" w:cstheme="minorBidi"/>
            <w:szCs w:val="24"/>
          </w:rPr>
          <w:t>here</w:t>
        </w:r>
      </w:hyperlink>
      <w:r w:rsidRPr="00532C27">
        <w:rPr>
          <w:rFonts w:ascii="Times New Roman" w:hAnsi="Times New Roman" w:cstheme="minorBidi"/>
          <w:szCs w:val="24"/>
        </w:rPr>
        <w:t>)</w:t>
      </w:r>
      <w:r w:rsidR="00293B17">
        <w:rPr>
          <w:rFonts w:ascii="Times New Roman" w:hAnsi="Times New Roman" w:cstheme="minorBidi"/>
          <w:szCs w:val="24"/>
        </w:rPr>
        <w:t>.</w:t>
      </w:r>
    </w:p>
    <w:p w14:paraId="22BE2392" w14:textId="6D72235F" w:rsidR="00532C27" w:rsidRPr="00532C27" w:rsidRDefault="00532C27" w:rsidP="00CF2922">
      <w:pPr>
        <w:spacing w:line="240" w:lineRule="auto"/>
        <w:ind w:left="576" w:firstLine="0"/>
        <w:rPr>
          <w:rFonts w:ascii="Times New Roman" w:hAnsi="Times New Roman"/>
          <w:szCs w:val="24"/>
        </w:rPr>
      </w:pPr>
    </w:p>
    <w:p w14:paraId="46308615" w14:textId="7B345C19" w:rsidR="00287C21" w:rsidRDefault="00411B96" w:rsidP="000C205F">
      <w:pPr>
        <w:tabs>
          <w:tab w:val="left" w:pos="720"/>
        </w:tabs>
        <w:spacing w:line="240" w:lineRule="exact"/>
        <w:ind w:left="1152" w:hanging="576"/>
      </w:pPr>
      <w:r>
        <w:rPr>
          <w:rFonts w:ascii="Times New Roman" w:hAnsi="Times New Roman"/>
        </w:rPr>
        <w:t>“</w:t>
      </w:r>
      <w:r w:rsidR="004F141C">
        <w:rPr>
          <w:rFonts w:ascii="Times New Roman" w:hAnsi="Times New Roman"/>
        </w:rPr>
        <w:t>T</w:t>
      </w:r>
      <w:r w:rsidR="000C205F">
        <w:rPr>
          <w:rFonts w:ascii="Times New Roman" w:hAnsi="Times New Roman"/>
        </w:rPr>
        <w:t xml:space="preserve">he </w:t>
      </w:r>
      <w:r w:rsidR="000C205F">
        <w:rPr>
          <w:rFonts w:ascii="Times New Roman" w:hAnsi="Times New Roman"/>
          <w:i/>
        </w:rPr>
        <w:t>Sealy</w:t>
      </w:r>
      <w:r>
        <w:rPr>
          <w:rFonts w:ascii="Times New Roman" w:hAnsi="Times New Roman"/>
        </w:rPr>
        <w:t xml:space="preserve"> Antitrust Litigation</w:t>
      </w:r>
      <w:r w:rsidR="004F141C">
        <w:rPr>
          <w:rFonts w:ascii="Times New Roman" w:hAnsi="Times New Roman"/>
        </w:rPr>
        <w:t>: Testing the Free Rider Hypothesis</w:t>
      </w:r>
      <w:r w:rsidR="0085770E">
        <w:rPr>
          <w:rFonts w:ascii="Times New Roman" w:hAnsi="Times New Roman"/>
        </w:rPr>
        <w:t>,</w:t>
      </w:r>
      <w:r>
        <w:rPr>
          <w:rFonts w:ascii="Times New Roman" w:hAnsi="Times New Roman"/>
        </w:rPr>
        <w:t>”</w:t>
      </w:r>
      <w:r w:rsidR="000C205F">
        <w:rPr>
          <w:rFonts w:ascii="Times New Roman" w:hAnsi="Times New Roman"/>
        </w:rPr>
        <w:t xml:space="preserve"> </w:t>
      </w:r>
      <w:r w:rsidR="000C205F">
        <w:t>(Co-author: Michael J. Moore)</w:t>
      </w:r>
      <w:r w:rsidR="0085770E">
        <w:t xml:space="preserve">, November </w:t>
      </w:r>
      <w:r w:rsidR="000C205F">
        <w:t>20</w:t>
      </w:r>
      <w:r w:rsidR="0085770E">
        <w:t>20</w:t>
      </w:r>
      <w:r w:rsidR="000C205F">
        <w:t>.</w:t>
      </w:r>
      <w:bookmarkStart w:id="2" w:name="_Hlk177192851"/>
    </w:p>
    <w:bookmarkEnd w:id="2"/>
    <w:p w14:paraId="7FB06C85" w14:textId="77777777" w:rsidR="0085770E" w:rsidRDefault="0085770E" w:rsidP="00E9443B">
      <w:pPr>
        <w:tabs>
          <w:tab w:val="left" w:pos="720"/>
        </w:tabs>
        <w:spacing w:line="240" w:lineRule="exact"/>
        <w:ind w:left="1152" w:hanging="576"/>
        <w:jc w:val="center"/>
      </w:pPr>
    </w:p>
    <w:p w14:paraId="384B6C37" w14:textId="5AEC5D8E" w:rsidR="00100313" w:rsidRDefault="0085770E" w:rsidP="00100313">
      <w:pPr>
        <w:tabs>
          <w:tab w:val="left" w:pos="720"/>
        </w:tabs>
        <w:spacing w:line="240" w:lineRule="exact"/>
        <w:ind w:left="1152" w:hanging="576"/>
        <w:rPr>
          <w:rFonts w:ascii="Times New Roman" w:hAnsi="Times New Roman"/>
          <w:bCs/>
        </w:rPr>
      </w:pPr>
      <w:r>
        <w:rPr>
          <w:rFonts w:ascii="Times New Roman" w:hAnsi="Times New Roman"/>
          <w:bCs/>
        </w:rPr>
        <w:t xml:space="preserve">“How Amazon Became Amazon,” (Co-author: </w:t>
      </w:r>
      <w:r w:rsidR="00326A1F" w:rsidRPr="00326A1F">
        <w:rPr>
          <w:rFonts w:ascii="Times New Roman" w:hAnsi="Times New Roman"/>
          <w:bCs/>
        </w:rPr>
        <w:t>Marley Hughes)</w:t>
      </w:r>
      <w:r>
        <w:rPr>
          <w:rFonts w:ascii="Times New Roman" w:hAnsi="Times New Roman"/>
          <w:bCs/>
        </w:rPr>
        <w:t xml:space="preserve">, </w:t>
      </w:r>
      <w:r w:rsidR="00326A1F">
        <w:rPr>
          <w:rFonts w:ascii="Times New Roman" w:hAnsi="Times New Roman"/>
          <w:bCs/>
        </w:rPr>
        <w:t xml:space="preserve">March </w:t>
      </w:r>
      <w:r>
        <w:rPr>
          <w:rFonts w:ascii="Times New Roman" w:hAnsi="Times New Roman"/>
          <w:bCs/>
        </w:rPr>
        <w:t>202</w:t>
      </w:r>
      <w:r w:rsidR="00A072E9">
        <w:rPr>
          <w:rFonts w:ascii="Times New Roman" w:hAnsi="Times New Roman"/>
          <w:bCs/>
        </w:rPr>
        <w:t>3</w:t>
      </w:r>
      <w:r>
        <w:rPr>
          <w:rFonts w:ascii="Times New Roman" w:hAnsi="Times New Roman"/>
          <w:bCs/>
        </w:rPr>
        <w:t>.</w:t>
      </w:r>
    </w:p>
    <w:p w14:paraId="7F8160A8" w14:textId="21660717" w:rsidR="00A072E9" w:rsidRDefault="00A072E9" w:rsidP="00100313">
      <w:pPr>
        <w:tabs>
          <w:tab w:val="left" w:pos="720"/>
        </w:tabs>
        <w:spacing w:line="240" w:lineRule="exact"/>
        <w:ind w:left="1152" w:hanging="576"/>
        <w:rPr>
          <w:rFonts w:ascii="Times New Roman" w:hAnsi="Times New Roman"/>
          <w:bCs/>
        </w:rPr>
      </w:pPr>
    </w:p>
    <w:p w14:paraId="3D3F94A1" w14:textId="25CF9F6A" w:rsidR="00A072E9" w:rsidRDefault="00A072E9" w:rsidP="00A072E9">
      <w:pPr>
        <w:tabs>
          <w:tab w:val="left" w:pos="720"/>
        </w:tabs>
        <w:spacing w:line="240" w:lineRule="exact"/>
        <w:ind w:left="1152" w:hanging="576"/>
        <w:rPr>
          <w:rFonts w:ascii="Times New Roman" w:hAnsi="Times New Roman"/>
          <w:bCs/>
        </w:rPr>
      </w:pPr>
      <w:r>
        <w:rPr>
          <w:rFonts w:ascii="Times New Roman" w:hAnsi="Times New Roman"/>
          <w:bCs/>
        </w:rPr>
        <w:lastRenderedPageBreak/>
        <w:t xml:space="preserve">“The Second Score Auction Model in Antitrust Cases,” (B. </w:t>
      </w:r>
      <w:proofErr w:type="spellStart"/>
      <w:r w:rsidRPr="00A072E9">
        <w:rPr>
          <w:rFonts w:ascii="Times New Roman" w:hAnsi="Times New Roman"/>
          <w:bCs/>
        </w:rPr>
        <w:t>Banternghansa</w:t>
      </w:r>
      <w:proofErr w:type="spellEnd"/>
      <w:r w:rsidRPr="00A072E9">
        <w:rPr>
          <w:rFonts w:ascii="Times New Roman" w:hAnsi="Times New Roman"/>
          <w:bCs/>
        </w:rPr>
        <w:t xml:space="preserve">, </w:t>
      </w:r>
      <w:r>
        <w:rPr>
          <w:rFonts w:ascii="Times New Roman" w:hAnsi="Times New Roman"/>
          <w:bCs/>
        </w:rPr>
        <w:t>K. Zitenyi), March 2023 (Preliminary draft).</w:t>
      </w:r>
    </w:p>
    <w:p w14:paraId="507A7E31" w14:textId="77777777" w:rsidR="0085770E" w:rsidRDefault="0085770E" w:rsidP="00100313">
      <w:pPr>
        <w:tabs>
          <w:tab w:val="left" w:pos="720"/>
        </w:tabs>
        <w:spacing w:line="240" w:lineRule="exact"/>
        <w:ind w:left="1152" w:hanging="576"/>
        <w:rPr>
          <w:rFonts w:ascii="Times New Roman" w:hAnsi="Times New Roman"/>
          <w:bCs/>
        </w:rPr>
      </w:pPr>
    </w:p>
    <w:p w14:paraId="4083511F" w14:textId="77777777" w:rsidR="000C205F" w:rsidRDefault="00951C9F" w:rsidP="00CF01E9">
      <w:pPr>
        <w:pStyle w:val="Heading2Ted"/>
      </w:pPr>
      <w:r w:rsidRPr="00951C9F">
        <w:t>B</w:t>
      </w:r>
      <w:r w:rsidR="000C205F" w:rsidRPr="007453CD">
        <w:t>ook Reviews</w:t>
      </w:r>
      <w:r w:rsidR="000C205F">
        <w:t>:</w:t>
      </w:r>
      <w:r w:rsidR="00D84F61">
        <w:t xml:space="preserve"> </w:t>
      </w:r>
    </w:p>
    <w:p w14:paraId="08CBF59F" w14:textId="77777777" w:rsidR="00D4006E" w:rsidRDefault="00D4006E" w:rsidP="00D4006E">
      <w:pPr>
        <w:tabs>
          <w:tab w:val="left" w:pos="720"/>
        </w:tabs>
        <w:spacing w:line="240" w:lineRule="exact"/>
        <w:ind w:left="1152" w:hanging="576"/>
        <w:rPr>
          <w:rFonts w:ascii="Times New Roman" w:hAnsi="Times New Roman"/>
          <w:u w:val="single"/>
        </w:rPr>
      </w:pPr>
      <w:bookmarkStart w:id="3" w:name="OLE_LINK1"/>
      <w:bookmarkStart w:id="4" w:name="OLE_LINK2"/>
    </w:p>
    <w:p w14:paraId="139A82B2" w14:textId="26E1F0DF" w:rsidR="00D4006E" w:rsidRDefault="00D4006E" w:rsidP="00D4006E">
      <w:pPr>
        <w:tabs>
          <w:tab w:val="left" w:pos="720"/>
        </w:tabs>
        <w:spacing w:line="240" w:lineRule="exact"/>
        <w:ind w:left="1152" w:hanging="576"/>
        <w:rPr>
          <w:rFonts w:ascii="Times New Roman" w:hAnsi="Times New Roman"/>
        </w:rPr>
      </w:pPr>
      <w:bookmarkStart w:id="5" w:name="_Hlk201265443"/>
      <w:r w:rsidRPr="00D6369D">
        <w:rPr>
          <w:rFonts w:ascii="Times New Roman" w:hAnsi="Times New Roman"/>
          <w:u w:val="single"/>
        </w:rPr>
        <w:t>Confessions of an Economic Hit Man</w:t>
      </w:r>
      <w:r>
        <w:rPr>
          <w:rFonts w:ascii="Times New Roman" w:hAnsi="Times New Roman"/>
        </w:rPr>
        <w:t>, John Perkins, (Berrett Koehler</w:t>
      </w:r>
      <w:r w:rsidR="00570667">
        <w:rPr>
          <w:rFonts w:ascii="Times New Roman" w:hAnsi="Times New Roman"/>
        </w:rPr>
        <w:t>,</w:t>
      </w:r>
      <w:r>
        <w:rPr>
          <w:rFonts w:ascii="Times New Roman" w:hAnsi="Times New Roman"/>
        </w:rPr>
        <w:t xml:space="preserve"> 2004), </w:t>
      </w:r>
      <w:r>
        <w:rPr>
          <w:rFonts w:ascii="Times New Roman" w:hAnsi="Times New Roman"/>
          <w:u w:val="single"/>
        </w:rPr>
        <w:t>Journal of Economic Literature</w:t>
      </w:r>
      <w:r>
        <w:rPr>
          <w:rFonts w:ascii="Times New Roman" w:hAnsi="Times New Roman"/>
        </w:rPr>
        <w:t>, vol. 43 (December 2005)</w:t>
      </w:r>
      <w:bookmarkEnd w:id="3"/>
      <w:bookmarkEnd w:id="4"/>
      <w:r>
        <w:rPr>
          <w:rFonts w:ascii="Times New Roman" w:hAnsi="Times New Roman"/>
        </w:rPr>
        <w:t>, pp. 1063-1065.</w:t>
      </w:r>
    </w:p>
    <w:bookmarkEnd w:id="5"/>
    <w:p w14:paraId="2994A767" w14:textId="77777777" w:rsidR="00D4006E" w:rsidRDefault="00D4006E" w:rsidP="00D4006E">
      <w:pPr>
        <w:tabs>
          <w:tab w:val="left" w:pos="720"/>
        </w:tabs>
        <w:spacing w:line="240" w:lineRule="exact"/>
        <w:ind w:left="1152" w:hanging="576"/>
        <w:rPr>
          <w:rFonts w:ascii="Times New Roman" w:hAnsi="Times New Roman"/>
          <w:u w:val="single"/>
        </w:rPr>
      </w:pPr>
    </w:p>
    <w:p w14:paraId="46E6F1DC" w14:textId="663F6B5F" w:rsidR="00D4006E" w:rsidRDefault="00D4006E" w:rsidP="00D4006E">
      <w:pPr>
        <w:tabs>
          <w:tab w:val="left" w:pos="720"/>
        </w:tabs>
        <w:spacing w:line="240" w:lineRule="exact"/>
        <w:ind w:left="1152" w:hanging="576"/>
        <w:rPr>
          <w:rFonts w:ascii="Times New Roman" w:hAnsi="Times New Roman"/>
        </w:rPr>
      </w:pPr>
      <w:r>
        <w:rPr>
          <w:rFonts w:ascii="Times New Roman" w:hAnsi="Times New Roman"/>
          <w:u w:val="single"/>
        </w:rPr>
        <w:t>Concentration and Price</w:t>
      </w:r>
      <w:r>
        <w:rPr>
          <w:rFonts w:ascii="Times New Roman" w:hAnsi="Times New Roman"/>
        </w:rPr>
        <w:t xml:space="preserve">, ed. Leonard W. Weiss, (M.I.T. Press, 1989), </w:t>
      </w:r>
      <w:r>
        <w:rPr>
          <w:rFonts w:ascii="Times New Roman" w:hAnsi="Times New Roman"/>
          <w:u w:val="single"/>
        </w:rPr>
        <w:t>Journal of Economic Literature</w:t>
      </w:r>
      <w:r>
        <w:rPr>
          <w:rFonts w:ascii="Times New Roman" w:hAnsi="Times New Roman"/>
        </w:rPr>
        <w:t>, vol. 30 (September 1991), pp. 1205-1207.</w:t>
      </w:r>
    </w:p>
    <w:p w14:paraId="285F8A67" w14:textId="77777777" w:rsidR="0009157A" w:rsidRDefault="0009157A" w:rsidP="000C205F">
      <w:pPr>
        <w:tabs>
          <w:tab w:val="left" w:pos="720"/>
        </w:tabs>
        <w:spacing w:line="240" w:lineRule="exact"/>
        <w:ind w:left="1152" w:hanging="576"/>
        <w:rPr>
          <w:rFonts w:ascii="Times New Roman" w:hAnsi="Times New Roman"/>
          <w:u w:val="single"/>
        </w:rPr>
      </w:pPr>
    </w:p>
    <w:p w14:paraId="744D5AC5" w14:textId="77777777" w:rsidR="000C205F" w:rsidRDefault="000C205F" w:rsidP="000C205F">
      <w:pPr>
        <w:tabs>
          <w:tab w:val="left" w:pos="720"/>
        </w:tabs>
        <w:spacing w:line="240" w:lineRule="exact"/>
        <w:ind w:left="1152" w:hanging="576"/>
        <w:rPr>
          <w:rFonts w:ascii="Times New Roman" w:hAnsi="Times New Roman"/>
        </w:rPr>
      </w:pPr>
      <w:r>
        <w:rPr>
          <w:rFonts w:ascii="Times New Roman" w:hAnsi="Times New Roman"/>
          <w:u w:val="single"/>
        </w:rPr>
        <w:t>Impact Evaluations of Federal Trade Commission Vertical Restraints Cases</w:t>
      </w:r>
      <w:r>
        <w:rPr>
          <w:rFonts w:ascii="Times New Roman" w:hAnsi="Times New Roman"/>
        </w:rPr>
        <w:t xml:space="preserve">, ed. Robert H. Lande, et al., (Federal Trade Commission, 1984), </w:t>
      </w:r>
      <w:r>
        <w:rPr>
          <w:rFonts w:ascii="Times New Roman" w:hAnsi="Times New Roman"/>
          <w:u w:val="single"/>
        </w:rPr>
        <w:t>Journal of Economic Literature</w:t>
      </w:r>
      <w:r>
        <w:rPr>
          <w:rFonts w:ascii="Times New Roman" w:hAnsi="Times New Roman"/>
        </w:rPr>
        <w:t xml:space="preserve">, vol. 24 (December 1986), pp. 47-48. </w:t>
      </w:r>
    </w:p>
    <w:p w14:paraId="5A887DE6" w14:textId="77777777" w:rsidR="00856CF5" w:rsidRDefault="00856CF5" w:rsidP="00534268">
      <w:pPr>
        <w:spacing w:line="240" w:lineRule="exact"/>
        <w:ind w:firstLine="0"/>
        <w:rPr>
          <w:rFonts w:ascii="Times New Roman" w:hAnsi="Times New Roman"/>
        </w:rPr>
      </w:pPr>
    </w:p>
    <w:p w14:paraId="4152B706" w14:textId="77777777" w:rsidR="00287230" w:rsidRDefault="000C205F" w:rsidP="00CF01E9">
      <w:pPr>
        <w:pStyle w:val="Heading2Ted"/>
      </w:pPr>
      <w:r>
        <w:t>Othe</w:t>
      </w:r>
      <w:r w:rsidR="009405D9">
        <w:t>r Publications</w:t>
      </w:r>
      <w:r w:rsidR="00534268">
        <w:t>:</w:t>
      </w:r>
    </w:p>
    <w:p w14:paraId="1D442C2F" w14:textId="7003C46D" w:rsidR="00931B5F" w:rsidRDefault="00931B5F" w:rsidP="00534268">
      <w:pPr>
        <w:spacing w:line="240" w:lineRule="exact"/>
        <w:ind w:firstLine="0"/>
        <w:rPr>
          <w:rFonts w:ascii="Times New Roman" w:hAnsi="Times New Roman"/>
        </w:rPr>
      </w:pPr>
    </w:p>
    <w:p w14:paraId="7CEC32C8" w14:textId="0F74BE63" w:rsidR="00FA3E7B" w:rsidRDefault="00FA3E7B" w:rsidP="00FA3E7B">
      <w:pPr>
        <w:tabs>
          <w:tab w:val="left" w:pos="720"/>
        </w:tabs>
        <w:spacing w:line="240" w:lineRule="exact"/>
        <w:ind w:left="1152" w:hanging="576"/>
        <w:rPr>
          <w:rFonts w:ascii="Times New Roman" w:hAnsi="Times New Roman"/>
          <w:szCs w:val="24"/>
        </w:rPr>
      </w:pPr>
      <w:r>
        <w:rPr>
          <w:rFonts w:ascii="Times New Roman" w:hAnsi="Times New Roman"/>
        </w:rPr>
        <w:t>“</w:t>
      </w:r>
      <w:proofErr w:type="spellStart"/>
      <w:r w:rsidR="00547A8F">
        <w:rPr>
          <w:rFonts w:ascii="Times New Roman" w:hAnsi="Times New Roman"/>
        </w:rPr>
        <w:t>Trip.com’s</w:t>
      </w:r>
      <w:proofErr w:type="spellEnd"/>
      <w:r w:rsidR="00547A8F">
        <w:rPr>
          <w:rFonts w:ascii="Times New Roman" w:hAnsi="Times New Roman"/>
        </w:rPr>
        <w:t xml:space="preserve"> Response to COVID-19,” Yale School of Management Case Study, March 2026</w:t>
      </w:r>
      <w:r w:rsidR="00112CB2">
        <w:rPr>
          <w:rFonts w:ascii="Times New Roman" w:hAnsi="Times New Roman"/>
        </w:rPr>
        <w:t>, co-authored with Jaan Elias.</w:t>
      </w:r>
    </w:p>
    <w:p w14:paraId="67209E98" w14:textId="0C650E7B" w:rsidR="00FA3E7B" w:rsidRDefault="00FA3E7B" w:rsidP="00534268">
      <w:pPr>
        <w:spacing w:line="240" w:lineRule="exact"/>
        <w:ind w:firstLine="0"/>
        <w:rPr>
          <w:rFonts w:ascii="Times New Roman" w:hAnsi="Times New Roman"/>
        </w:rPr>
      </w:pPr>
    </w:p>
    <w:p w14:paraId="16EAE12B" w14:textId="1F226386" w:rsidR="00DD7B71" w:rsidRDefault="00D66CA6" w:rsidP="00DD7B71">
      <w:pPr>
        <w:tabs>
          <w:tab w:val="left" w:pos="720"/>
        </w:tabs>
        <w:spacing w:line="240" w:lineRule="exact"/>
        <w:ind w:left="1152" w:hanging="576"/>
        <w:rPr>
          <w:rFonts w:ascii="Times New Roman" w:hAnsi="Times New Roman"/>
          <w:szCs w:val="24"/>
        </w:rPr>
      </w:pPr>
      <w:r>
        <w:rPr>
          <w:rFonts w:ascii="Times New Roman" w:hAnsi="Times New Roman"/>
          <w:szCs w:val="24"/>
        </w:rPr>
        <w:t xml:space="preserve">“Reflections on Five Years of Pursuing Purpose and Profit,” A Conversation with Allan Murray, </w:t>
      </w:r>
      <w:r w:rsidR="00C072EB">
        <w:rPr>
          <w:rFonts w:ascii="Times New Roman" w:hAnsi="Times New Roman"/>
          <w:szCs w:val="24"/>
        </w:rPr>
        <w:t xml:space="preserve">John Seifert, Ravi Dhar, Jon Iwata, and Ted Snyder, Yale </w:t>
      </w:r>
      <w:r w:rsidR="004C6525">
        <w:rPr>
          <w:rFonts w:ascii="Times New Roman" w:hAnsi="Times New Roman"/>
          <w:szCs w:val="24"/>
        </w:rPr>
        <w:t xml:space="preserve">Initiative on Stakeholder Innovation and Management, </w:t>
      </w:r>
      <w:r w:rsidR="00BA5DA1">
        <w:rPr>
          <w:rFonts w:ascii="Times New Roman" w:hAnsi="Times New Roman"/>
          <w:szCs w:val="24"/>
        </w:rPr>
        <w:t xml:space="preserve">August </w:t>
      </w:r>
      <w:r w:rsidR="00A72A02">
        <w:rPr>
          <w:rFonts w:ascii="Times New Roman" w:hAnsi="Times New Roman"/>
          <w:szCs w:val="24"/>
        </w:rPr>
        <w:t xml:space="preserve">26, 2024, </w:t>
      </w:r>
      <w:r w:rsidR="00D3511D" w:rsidRPr="00D3511D">
        <w:rPr>
          <w:rFonts w:ascii="Times New Roman" w:hAnsi="Times New Roman"/>
          <w:szCs w:val="24"/>
        </w:rPr>
        <w:t>som.yale.edu/story/2024/reflections-five-years-pursuing-purpose-and-profit</w:t>
      </w:r>
      <w:r>
        <w:rPr>
          <w:rFonts w:ascii="Times New Roman" w:hAnsi="Times New Roman"/>
          <w:szCs w:val="24"/>
        </w:rPr>
        <w:t xml:space="preserve"> </w:t>
      </w:r>
    </w:p>
    <w:p w14:paraId="5B0A8499" w14:textId="77777777" w:rsidR="00DD7B71" w:rsidRDefault="00DD7B71" w:rsidP="00534268">
      <w:pPr>
        <w:spacing w:line="240" w:lineRule="exact"/>
        <w:ind w:firstLine="0"/>
        <w:rPr>
          <w:rFonts w:ascii="Times New Roman" w:hAnsi="Times New Roman"/>
        </w:rPr>
      </w:pPr>
    </w:p>
    <w:p w14:paraId="0AF09BEB" w14:textId="77777777" w:rsidR="00CE2D36" w:rsidRDefault="00CE2D36" w:rsidP="00CE2D36">
      <w:pPr>
        <w:tabs>
          <w:tab w:val="left" w:pos="720"/>
        </w:tabs>
        <w:spacing w:line="240" w:lineRule="exact"/>
        <w:ind w:left="1152" w:hanging="576"/>
        <w:rPr>
          <w:rFonts w:ascii="Times New Roman" w:hAnsi="Times New Roman"/>
          <w:szCs w:val="24"/>
        </w:rPr>
      </w:pPr>
      <w:r>
        <w:t xml:space="preserve">Brief of Law and Economics Scholars as Amici Curiae in Support of Defendants-Appellees, </w:t>
      </w:r>
      <w:r w:rsidRPr="00E84F8F">
        <w:rPr>
          <w:i/>
          <w:iCs/>
        </w:rPr>
        <w:t>Susan Giordano, et al. v. Saks Incorporated, et al.</w:t>
      </w:r>
      <w:r>
        <w:t xml:space="preserve"> (United States Court of Appeals for the Second Circuit, November 3, 2023).</w:t>
      </w:r>
    </w:p>
    <w:p w14:paraId="327E9C86" w14:textId="77777777" w:rsidR="00CE2D36" w:rsidRDefault="00CE2D36" w:rsidP="001D5134">
      <w:pPr>
        <w:tabs>
          <w:tab w:val="left" w:pos="720"/>
        </w:tabs>
        <w:spacing w:line="240" w:lineRule="exact"/>
        <w:ind w:left="1152" w:hanging="576"/>
        <w:rPr>
          <w:rFonts w:ascii="Times New Roman" w:hAnsi="Times New Roman"/>
          <w:szCs w:val="24"/>
        </w:rPr>
      </w:pPr>
    </w:p>
    <w:p w14:paraId="047ECCD3" w14:textId="1DCAE6C1" w:rsidR="00381338" w:rsidRDefault="001D5134" w:rsidP="001D5134">
      <w:pPr>
        <w:tabs>
          <w:tab w:val="left" w:pos="720"/>
        </w:tabs>
        <w:spacing w:line="240" w:lineRule="exact"/>
        <w:ind w:left="1152" w:hanging="576"/>
        <w:rPr>
          <w:rFonts w:ascii="Times New Roman" w:hAnsi="Times New Roman"/>
          <w:szCs w:val="24"/>
        </w:rPr>
      </w:pPr>
      <w:r>
        <w:rPr>
          <w:rFonts w:ascii="Times New Roman" w:hAnsi="Times New Roman"/>
          <w:szCs w:val="24"/>
        </w:rPr>
        <w:t xml:space="preserve">Brief of Legal and Economic Scholars as Amici Curiae in Support of Appellant, </w:t>
      </w:r>
      <w:r w:rsidRPr="001D5134">
        <w:rPr>
          <w:rFonts w:ascii="Times New Roman" w:hAnsi="Times New Roman"/>
          <w:i/>
          <w:iCs/>
          <w:szCs w:val="24"/>
        </w:rPr>
        <w:t>Tesla, Inc. et al</w:t>
      </w:r>
      <w:r w:rsidR="00381338">
        <w:rPr>
          <w:rFonts w:ascii="Times New Roman" w:hAnsi="Times New Roman"/>
          <w:i/>
          <w:iCs/>
          <w:szCs w:val="24"/>
        </w:rPr>
        <w:t>.</w:t>
      </w:r>
      <w:r w:rsidRPr="001D5134">
        <w:rPr>
          <w:rFonts w:ascii="Times New Roman" w:hAnsi="Times New Roman"/>
          <w:i/>
          <w:iCs/>
          <w:szCs w:val="24"/>
        </w:rPr>
        <w:t>, v. Louisiana Automobile Dealers Association</w:t>
      </w:r>
      <w:r w:rsidR="00381338">
        <w:rPr>
          <w:rFonts w:ascii="Times New Roman" w:hAnsi="Times New Roman"/>
          <w:szCs w:val="24"/>
        </w:rPr>
        <w:t xml:space="preserve"> (</w:t>
      </w:r>
      <w:r>
        <w:rPr>
          <w:rFonts w:ascii="Times New Roman" w:hAnsi="Times New Roman"/>
          <w:szCs w:val="24"/>
        </w:rPr>
        <w:t>United States Court of Appeals for the Fifth Circuit, Octobe</w:t>
      </w:r>
      <w:r w:rsidR="00B233A3">
        <w:rPr>
          <w:rFonts w:ascii="Times New Roman" w:hAnsi="Times New Roman"/>
          <w:szCs w:val="24"/>
        </w:rPr>
        <w:t>r</w:t>
      </w:r>
      <w:r>
        <w:rPr>
          <w:rFonts w:ascii="Times New Roman" w:hAnsi="Times New Roman"/>
          <w:szCs w:val="24"/>
        </w:rPr>
        <w:t xml:space="preserve"> 19, 2023).</w:t>
      </w:r>
    </w:p>
    <w:p w14:paraId="56080479" w14:textId="77777777" w:rsidR="001D5134" w:rsidRDefault="001D5134" w:rsidP="001D5134">
      <w:pPr>
        <w:tabs>
          <w:tab w:val="left" w:pos="720"/>
        </w:tabs>
        <w:spacing w:line="240" w:lineRule="exact"/>
        <w:ind w:left="1152" w:hanging="576"/>
        <w:rPr>
          <w:rFonts w:ascii="Times New Roman" w:hAnsi="Times New Roman"/>
          <w:szCs w:val="24"/>
        </w:rPr>
      </w:pPr>
    </w:p>
    <w:p w14:paraId="5B5FDA18" w14:textId="2F398D7A" w:rsidR="00D30105" w:rsidRDefault="00931B5F" w:rsidP="007574F5">
      <w:pPr>
        <w:tabs>
          <w:tab w:val="left" w:pos="720"/>
        </w:tabs>
        <w:spacing w:line="240" w:lineRule="exact"/>
        <w:ind w:left="1152" w:hanging="576"/>
        <w:rPr>
          <w:rFonts w:ascii="Times New Roman" w:hAnsi="Times New Roman"/>
        </w:rPr>
      </w:pPr>
      <w:r>
        <w:rPr>
          <w:rFonts w:ascii="Times New Roman" w:hAnsi="Times New Roman"/>
        </w:rPr>
        <w:t>“Exponential Alliance” (Co-authors</w:t>
      </w:r>
      <w:r w:rsidR="00570667">
        <w:rPr>
          <w:rFonts w:ascii="Times New Roman" w:hAnsi="Times New Roman"/>
        </w:rPr>
        <w:t>:</w:t>
      </w:r>
      <w:r>
        <w:rPr>
          <w:rFonts w:ascii="Times New Roman" w:hAnsi="Times New Roman"/>
        </w:rPr>
        <w:t xml:space="preserve"> David Bach and Camino de Paz), </w:t>
      </w:r>
      <w:proofErr w:type="spellStart"/>
      <w:r w:rsidRPr="00ED7D2A">
        <w:rPr>
          <w:rFonts w:ascii="Times New Roman" w:hAnsi="Times New Roman"/>
          <w:u w:val="single"/>
        </w:rPr>
        <w:t>BizEd</w:t>
      </w:r>
      <w:proofErr w:type="spellEnd"/>
      <w:r w:rsidR="00D30105">
        <w:rPr>
          <w:rFonts w:ascii="Times New Roman" w:hAnsi="Times New Roman"/>
        </w:rPr>
        <w:t>, (July/August 2017), pp. 18-27.</w:t>
      </w:r>
    </w:p>
    <w:p w14:paraId="11A25CB4" w14:textId="1CCB25C2" w:rsidR="007574F5" w:rsidRDefault="007574F5" w:rsidP="00D30105">
      <w:pPr>
        <w:tabs>
          <w:tab w:val="left" w:pos="720"/>
        </w:tabs>
        <w:spacing w:line="240" w:lineRule="exact"/>
        <w:ind w:left="1152" w:hanging="576"/>
        <w:rPr>
          <w:rFonts w:ascii="Times New Roman" w:hAnsi="Times New Roman"/>
        </w:rPr>
      </w:pPr>
    </w:p>
    <w:p w14:paraId="0AB7428E" w14:textId="4806655E" w:rsidR="00DA15D7" w:rsidRDefault="00DA15D7" w:rsidP="008734B9">
      <w:pPr>
        <w:tabs>
          <w:tab w:val="left" w:pos="720"/>
        </w:tabs>
        <w:spacing w:line="240" w:lineRule="exact"/>
        <w:ind w:left="1152" w:hanging="576"/>
        <w:rPr>
          <w:rFonts w:ascii="Times New Roman" w:hAnsi="Times New Roman"/>
          <w:bCs/>
        </w:rPr>
      </w:pPr>
      <w:r>
        <w:rPr>
          <w:rFonts w:ascii="Times New Roman" w:hAnsi="Times New Roman"/>
          <w:bCs/>
        </w:rPr>
        <w:t xml:space="preserve">“Five Good Questions” </w:t>
      </w:r>
      <w:r w:rsidRPr="00DA15D7">
        <w:rPr>
          <w:rFonts w:ascii="Times New Roman" w:hAnsi="Times New Roman"/>
          <w:bCs/>
          <w:u w:val="single"/>
        </w:rPr>
        <w:t>CFO Insights</w:t>
      </w:r>
      <w:r>
        <w:rPr>
          <w:rFonts w:ascii="Times New Roman" w:hAnsi="Times New Roman"/>
          <w:bCs/>
        </w:rPr>
        <w:t xml:space="preserve"> (May 14, 2015).</w:t>
      </w:r>
    </w:p>
    <w:p w14:paraId="3380EDB8" w14:textId="77777777" w:rsidR="00DA15D7" w:rsidRDefault="00DA15D7" w:rsidP="008734B9">
      <w:pPr>
        <w:tabs>
          <w:tab w:val="left" w:pos="720"/>
        </w:tabs>
        <w:spacing w:line="240" w:lineRule="exact"/>
        <w:ind w:left="1152" w:hanging="576"/>
        <w:rPr>
          <w:rFonts w:ascii="Times New Roman" w:hAnsi="Times New Roman"/>
          <w:bCs/>
        </w:rPr>
      </w:pPr>
    </w:p>
    <w:p w14:paraId="742C8528" w14:textId="386BA509" w:rsidR="008734B9" w:rsidRDefault="008734B9" w:rsidP="008734B9">
      <w:pPr>
        <w:tabs>
          <w:tab w:val="left" w:pos="720"/>
        </w:tabs>
        <w:spacing w:line="240" w:lineRule="exact"/>
        <w:ind w:left="1152" w:hanging="576"/>
        <w:rPr>
          <w:rFonts w:ascii="Times New Roman" w:hAnsi="Times New Roman"/>
        </w:rPr>
      </w:pPr>
      <w:r>
        <w:rPr>
          <w:rFonts w:ascii="Times New Roman" w:hAnsi="Times New Roman"/>
          <w:bCs/>
        </w:rPr>
        <w:t xml:space="preserve">“The Future of §2 Enforcement and </w:t>
      </w:r>
      <w:r w:rsidR="00AE05AD" w:rsidRPr="00AE5644">
        <w:rPr>
          <w:rFonts w:ascii="Times New Roman" w:hAnsi="Times New Roman"/>
          <w:szCs w:val="24"/>
        </w:rPr>
        <w:t>the Analysis of Dominant Firms”</w:t>
      </w:r>
      <w:r>
        <w:rPr>
          <w:rFonts w:ascii="Times New Roman" w:hAnsi="Times New Roman"/>
          <w:szCs w:val="24"/>
        </w:rPr>
        <w:t xml:space="preserve"> </w:t>
      </w:r>
      <w:r w:rsidR="004814FB" w:rsidRPr="004814FB">
        <w:rPr>
          <w:rFonts w:ascii="Times New Roman" w:hAnsi="Times New Roman"/>
          <w:szCs w:val="24"/>
          <w:u w:val="single"/>
        </w:rPr>
        <w:t xml:space="preserve">2010 </w:t>
      </w:r>
      <w:r w:rsidRPr="004814FB">
        <w:rPr>
          <w:rFonts w:ascii="Times New Roman" w:hAnsi="Times New Roman"/>
          <w:szCs w:val="24"/>
          <w:u w:val="single"/>
        </w:rPr>
        <w:t xml:space="preserve">Antitrust Section </w:t>
      </w:r>
      <w:r w:rsidR="004814FB" w:rsidRPr="004814FB">
        <w:rPr>
          <w:rFonts w:ascii="Times New Roman" w:hAnsi="Times New Roman"/>
          <w:szCs w:val="24"/>
          <w:u w:val="single"/>
        </w:rPr>
        <w:t xml:space="preserve">Symposium: </w:t>
      </w:r>
      <w:r w:rsidRPr="004814FB">
        <w:rPr>
          <w:rFonts w:ascii="Times New Roman" w:hAnsi="Times New Roman"/>
          <w:szCs w:val="24"/>
          <w:u w:val="single"/>
        </w:rPr>
        <w:t>New York State Bar Association</w:t>
      </w:r>
      <w:r>
        <w:rPr>
          <w:rFonts w:ascii="Times New Roman" w:hAnsi="Times New Roman"/>
          <w:szCs w:val="24"/>
        </w:rPr>
        <w:t xml:space="preserve">, </w:t>
      </w:r>
      <w:r w:rsidR="004814FB">
        <w:rPr>
          <w:rFonts w:ascii="Times New Roman" w:hAnsi="Times New Roman"/>
          <w:szCs w:val="24"/>
        </w:rPr>
        <w:t>pp. 12-23.</w:t>
      </w:r>
    </w:p>
    <w:p w14:paraId="6AFD3D26" w14:textId="77777777" w:rsidR="00CF7855" w:rsidRDefault="00CF7855" w:rsidP="00AF5545">
      <w:pPr>
        <w:tabs>
          <w:tab w:val="left" w:pos="720"/>
        </w:tabs>
        <w:spacing w:line="240" w:lineRule="exact"/>
        <w:ind w:left="1152" w:hanging="576"/>
        <w:rPr>
          <w:rFonts w:ascii="Times New Roman" w:hAnsi="Times New Roman"/>
          <w:i/>
        </w:rPr>
      </w:pPr>
    </w:p>
    <w:p w14:paraId="101FD11F" w14:textId="5E4AD505" w:rsidR="00CF7855" w:rsidRDefault="00AE05AD" w:rsidP="00AF5545">
      <w:pPr>
        <w:tabs>
          <w:tab w:val="left" w:pos="720"/>
        </w:tabs>
        <w:spacing w:line="240" w:lineRule="exact"/>
        <w:ind w:left="1152" w:hanging="576"/>
        <w:rPr>
          <w:rFonts w:ascii="Times New Roman" w:hAnsi="Times New Roman"/>
          <w:szCs w:val="24"/>
        </w:rPr>
      </w:pPr>
      <w:r>
        <w:rPr>
          <w:rFonts w:ascii="Times New Roman" w:hAnsi="Times New Roman"/>
          <w:szCs w:val="24"/>
        </w:rPr>
        <w:t>“</w:t>
      </w:r>
      <w:r w:rsidR="00CF7855" w:rsidRPr="00CF7855">
        <w:rPr>
          <w:rFonts w:ascii="Times New Roman" w:hAnsi="Times New Roman"/>
          <w:szCs w:val="24"/>
        </w:rPr>
        <w:t>A New Approach to Antitrust Class Certification</w:t>
      </w:r>
      <w:r w:rsidR="009D6F9F">
        <w:rPr>
          <w:rFonts w:ascii="Times New Roman" w:hAnsi="Times New Roman"/>
          <w:szCs w:val="24"/>
        </w:rPr>
        <w:t>,</w:t>
      </w:r>
      <w:r>
        <w:rPr>
          <w:rFonts w:ascii="Times New Roman" w:hAnsi="Times New Roman"/>
          <w:szCs w:val="24"/>
        </w:rPr>
        <w:t>”</w:t>
      </w:r>
      <w:r w:rsidR="00CF7855" w:rsidRPr="00CF7855">
        <w:rPr>
          <w:rFonts w:ascii="Times New Roman" w:hAnsi="Times New Roman"/>
          <w:szCs w:val="24"/>
        </w:rPr>
        <w:t xml:space="preserve"> </w:t>
      </w:r>
      <w:r>
        <w:rPr>
          <w:rFonts w:ascii="Times New Roman" w:hAnsi="Times New Roman"/>
          <w:szCs w:val="24"/>
        </w:rPr>
        <w:t>(C</w:t>
      </w:r>
      <w:r w:rsidR="00CF7855">
        <w:rPr>
          <w:rFonts w:ascii="Times New Roman" w:hAnsi="Times New Roman"/>
          <w:szCs w:val="24"/>
        </w:rPr>
        <w:t xml:space="preserve">o-authors: </w:t>
      </w:r>
      <w:r w:rsidR="00CF7855" w:rsidRPr="00CF7855">
        <w:rPr>
          <w:rFonts w:ascii="Times New Roman" w:hAnsi="Times New Roman"/>
          <w:szCs w:val="24"/>
        </w:rPr>
        <w:t>Pierre Cremieux and Ian Simmons)</w:t>
      </w:r>
      <w:r w:rsidR="00CF7855">
        <w:rPr>
          <w:rFonts w:ascii="Times New Roman" w:hAnsi="Times New Roman"/>
          <w:szCs w:val="24"/>
        </w:rPr>
        <w:t xml:space="preserve">, </w:t>
      </w:r>
      <w:r w:rsidR="00CF7855" w:rsidRPr="00AE05AD">
        <w:rPr>
          <w:rFonts w:ascii="Times New Roman" w:hAnsi="Times New Roman"/>
          <w:szCs w:val="24"/>
          <w:u w:val="single"/>
        </w:rPr>
        <w:t>Law 360</w:t>
      </w:r>
      <w:r w:rsidR="00CF7855" w:rsidRPr="00CF7855">
        <w:rPr>
          <w:rFonts w:ascii="Times New Roman" w:hAnsi="Times New Roman"/>
          <w:szCs w:val="24"/>
        </w:rPr>
        <w:t xml:space="preserve">, </w:t>
      </w:r>
      <w:r w:rsidR="00D4006E">
        <w:rPr>
          <w:rFonts w:ascii="Times New Roman" w:hAnsi="Times New Roman"/>
          <w:szCs w:val="24"/>
        </w:rPr>
        <w:t>(</w:t>
      </w:r>
      <w:r w:rsidR="00CF7855" w:rsidRPr="00CF7855">
        <w:rPr>
          <w:rFonts w:ascii="Times New Roman" w:hAnsi="Times New Roman"/>
          <w:szCs w:val="24"/>
        </w:rPr>
        <w:t>June 14, 2010</w:t>
      </w:r>
      <w:r w:rsidR="00D4006E">
        <w:rPr>
          <w:rFonts w:ascii="Times New Roman" w:hAnsi="Times New Roman"/>
          <w:szCs w:val="24"/>
        </w:rPr>
        <w:t>)</w:t>
      </w:r>
      <w:r w:rsidR="00CF7855">
        <w:rPr>
          <w:rFonts w:ascii="Times New Roman" w:hAnsi="Times New Roman"/>
          <w:szCs w:val="24"/>
        </w:rPr>
        <w:t>.</w:t>
      </w:r>
    </w:p>
    <w:p w14:paraId="77DAF8C7" w14:textId="2686F3F0" w:rsidR="007574F5" w:rsidRDefault="007574F5" w:rsidP="00AF5545">
      <w:pPr>
        <w:tabs>
          <w:tab w:val="left" w:pos="720"/>
        </w:tabs>
        <w:spacing w:line="240" w:lineRule="exact"/>
        <w:ind w:left="1152" w:hanging="576"/>
        <w:rPr>
          <w:rFonts w:ascii="Times New Roman" w:hAnsi="Times New Roman"/>
          <w:szCs w:val="24"/>
        </w:rPr>
      </w:pPr>
    </w:p>
    <w:p w14:paraId="205E84E9" w14:textId="5A1BA185" w:rsidR="00B86295" w:rsidRDefault="00B86295" w:rsidP="00AF5545">
      <w:pPr>
        <w:tabs>
          <w:tab w:val="left" w:pos="720"/>
        </w:tabs>
        <w:spacing w:line="240" w:lineRule="exact"/>
        <w:ind w:left="1152" w:hanging="576"/>
        <w:rPr>
          <w:rFonts w:ascii="Times New Roman" w:hAnsi="Times New Roman"/>
          <w:szCs w:val="24"/>
        </w:rPr>
      </w:pPr>
      <w:bookmarkStart w:id="6" w:name="_Hlk59080555"/>
      <w:r>
        <w:rPr>
          <w:rFonts w:ascii="Times New Roman" w:hAnsi="Times New Roman"/>
          <w:szCs w:val="24"/>
        </w:rPr>
        <w:t xml:space="preserve">Brief of Amici Curiae Antitrust Law and Business School Professors, and Economists, In support of Petition for a Writ of Certiorari, </w:t>
      </w:r>
      <w:r w:rsidRPr="00B86295">
        <w:rPr>
          <w:rFonts w:ascii="Times New Roman" w:hAnsi="Times New Roman"/>
          <w:i/>
          <w:iCs/>
          <w:szCs w:val="24"/>
        </w:rPr>
        <w:t>National Football League, et al. v. Ninth Inning, Inc. et al</w:t>
      </w:r>
      <w:r>
        <w:rPr>
          <w:rFonts w:ascii="Times New Roman" w:hAnsi="Times New Roman"/>
          <w:szCs w:val="24"/>
        </w:rPr>
        <w:t>. (Ninth Circuit Court of Appeals, April 8, 2020).</w:t>
      </w:r>
    </w:p>
    <w:p w14:paraId="3AB4FE59" w14:textId="77777777" w:rsidR="00B86295" w:rsidRDefault="00B86295" w:rsidP="00AF5545">
      <w:pPr>
        <w:tabs>
          <w:tab w:val="left" w:pos="720"/>
        </w:tabs>
        <w:spacing w:line="240" w:lineRule="exact"/>
        <w:ind w:left="1152" w:hanging="576"/>
        <w:rPr>
          <w:rFonts w:ascii="Times New Roman" w:hAnsi="Times New Roman"/>
          <w:szCs w:val="24"/>
        </w:rPr>
      </w:pPr>
    </w:p>
    <w:bookmarkEnd w:id="6"/>
    <w:p w14:paraId="17BA41C0" w14:textId="651D939E" w:rsidR="00C5356E" w:rsidRDefault="00F556DF" w:rsidP="00AF5545">
      <w:pPr>
        <w:tabs>
          <w:tab w:val="left" w:pos="720"/>
        </w:tabs>
        <w:spacing w:line="240" w:lineRule="exact"/>
        <w:ind w:left="1152" w:hanging="576"/>
        <w:rPr>
          <w:rFonts w:ascii="Times New Roman" w:hAnsi="Times New Roman"/>
          <w:szCs w:val="24"/>
        </w:rPr>
      </w:pPr>
      <w:r>
        <w:rPr>
          <w:rFonts w:ascii="Times New Roman" w:hAnsi="Times New Roman"/>
          <w:szCs w:val="24"/>
        </w:rPr>
        <w:t>Amicus Brief from Group of Antitrust Economists</w:t>
      </w:r>
      <w:r w:rsidR="003A356B">
        <w:rPr>
          <w:rFonts w:ascii="Times New Roman" w:hAnsi="Times New Roman"/>
          <w:szCs w:val="24"/>
        </w:rPr>
        <w:t xml:space="preserve"> in </w:t>
      </w:r>
      <w:r w:rsidR="00C5356E">
        <w:rPr>
          <w:rFonts w:ascii="Times New Roman" w:hAnsi="Times New Roman"/>
          <w:szCs w:val="24"/>
        </w:rPr>
        <w:t>Support of Defendants-Appellees, In re: Effexor XR Antitrust Litigation, No. 15-1184 (3</w:t>
      </w:r>
      <w:r w:rsidR="00570667">
        <w:rPr>
          <w:rFonts w:ascii="Times New Roman" w:hAnsi="Times New Roman"/>
          <w:szCs w:val="24"/>
        </w:rPr>
        <w:t>rd</w:t>
      </w:r>
      <w:r w:rsidR="00C5356E">
        <w:rPr>
          <w:rFonts w:ascii="Times New Roman" w:hAnsi="Times New Roman"/>
          <w:szCs w:val="24"/>
        </w:rPr>
        <w:t xml:space="preserve"> Cir. February 23, 2016).</w:t>
      </w:r>
    </w:p>
    <w:p w14:paraId="5F7921C3" w14:textId="77777777" w:rsidR="00356F28" w:rsidRDefault="00356F28" w:rsidP="00AF5545">
      <w:pPr>
        <w:tabs>
          <w:tab w:val="left" w:pos="720"/>
        </w:tabs>
        <w:spacing w:line="240" w:lineRule="exact"/>
        <w:ind w:left="1152" w:hanging="576"/>
        <w:rPr>
          <w:rFonts w:ascii="Times New Roman" w:hAnsi="Times New Roman"/>
          <w:szCs w:val="24"/>
        </w:rPr>
      </w:pPr>
    </w:p>
    <w:p w14:paraId="45112CD3" w14:textId="77777777" w:rsidR="00356F28" w:rsidRDefault="00356F28" w:rsidP="00356F28">
      <w:pPr>
        <w:tabs>
          <w:tab w:val="left" w:pos="720"/>
        </w:tabs>
        <w:spacing w:line="240" w:lineRule="exact"/>
        <w:ind w:left="1152" w:hanging="576"/>
        <w:rPr>
          <w:rFonts w:ascii="Times New Roman" w:hAnsi="Times New Roman"/>
          <w:szCs w:val="24"/>
        </w:rPr>
      </w:pPr>
      <w:r>
        <w:rPr>
          <w:rFonts w:ascii="Times New Roman" w:hAnsi="Times New Roman"/>
          <w:szCs w:val="24"/>
        </w:rPr>
        <w:t>Amicus Brief from Group of Antitrust Economists to the U.S. Court of Appeals for the Third Circuit, filed May 10, 2016, regarding Wellbutrin XL Antitrust Litigation (E.D. Pa. September 23, 2015).</w:t>
      </w:r>
    </w:p>
    <w:p w14:paraId="3EF18593" w14:textId="77777777" w:rsidR="00C5356E" w:rsidRDefault="00C5356E" w:rsidP="00AF5545">
      <w:pPr>
        <w:tabs>
          <w:tab w:val="left" w:pos="720"/>
        </w:tabs>
        <w:spacing w:line="240" w:lineRule="exact"/>
        <w:ind w:left="1152" w:hanging="576"/>
        <w:rPr>
          <w:rFonts w:ascii="Times New Roman" w:hAnsi="Times New Roman"/>
          <w:szCs w:val="24"/>
        </w:rPr>
      </w:pPr>
    </w:p>
    <w:p w14:paraId="529E39F5" w14:textId="77777777" w:rsidR="00C5356E" w:rsidRPr="00CF7855" w:rsidRDefault="00C5356E" w:rsidP="00AF5545">
      <w:pPr>
        <w:tabs>
          <w:tab w:val="left" w:pos="720"/>
        </w:tabs>
        <w:spacing w:line="240" w:lineRule="exact"/>
        <w:ind w:left="1152" w:hanging="576"/>
        <w:rPr>
          <w:rFonts w:ascii="Times New Roman" w:hAnsi="Times New Roman"/>
          <w:i/>
          <w:szCs w:val="24"/>
        </w:rPr>
      </w:pPr>
      <w:r>
        <w:rPr>
          <w:rFonts w:ascii="Times New Roman" w:hAnsi="Times New Roman"/>
          <w:szCs w:val="24"/>
        </w:rPr>
        <w:lastRenderedPageBreak/>
        <w:t>Amicus Brief from Group of Antitrust Economists to the U.S. Court of Appeals for the Third Circuit, filed December 21, 2015, regarding Mylan Pharmaceuticals Inc. v. Warner Chilcott Public Limited Company, et al., 2:12-cv-03824 (E.D. Pa. April 16, 2015).</w:t>
      </w:r>
    </w:p>
    <w:p w14:paraId="1B2258E1" w14:textId="77777777" w:rsidR="00CF7855" w:rsidRDefault="00CF7855" w:rsidP="00AF5545">
      <w:pPr>
        <w:tabs>
          <w:tab w:val="left" w:pos="720"/>
        </w:tabs>
        <w:spacing w:line="240" w:lineRule="exact"/>
        <w:ind w:left="1152" w:hanging="576"/>
        <w:rPr>
          <w:rFonts w:ascii="Times New Roman" w:hAnsi="Times New Roman"/>
          <w:i/>
        </w:rPr>
      </w:pPr>
    </w:p>
    <w:p w14:paraId="0FB8604C" w14:textId="77777777" w:rsidR="00E52381" w:rsidRDefault="00E52381" w:rsidP="00AF5545">
      <w:pPr>
        <w:tabs>
          <w:tab w:val="left" w:pos="720"/>
        </w:tabs>
        <w:spacing w:line="240" w:lineRule="exact"/>
        <w:ind w:left="1152" w:hanging="576"/>
        <w:rPr>
          <w:rFonts w:ascii="Times New Roman" w:hAnsi="Times New Roman"/>
        </w:rPr>
      </w:pPr>
      <w:r w:rsidRPr="00E52381">
        <w:rPr>
          <w:rFonts w:ascii="Times New Roman" w:hAnsi="Times New Roman"/>
          <w:i/>
        </w:rPr>
        <w:t>In Re. DAP Antitrust Litigation</w:t>
      </w:r>
      <w:r>
        <w:rPr>
          <w:rFonts w:ascii="Times New Roman" w:hAnsi="Times New Roman"/>
        </w:rPr>
        <w:t xml:space="preserve">, Expert Report, </w:t>
      </w:r>
      <w:r w:rsidRPr="00E52381">
        <w:rPr>
          <w:rFonts w:ascii="Times New Roman" w:hAnsi="Times New Roman"/>
          <w:u w:val="single"/>
        </w:rPr>
        <w:t>The Antitrust Litigation Course</w:t>
      </w:r>
      <w:r w:rsidRPr="00E52381">
        <w:rPr>
          <w:rFonts w:ascii="Times New Roman" w:hAnsi="Times New Roman"/>
        </w:rPr>
        <w:t>, American</w:t>
      </w:r>
      <w:r>
        <w:rPr>
          <w:rFonts w:ascii="Times New Roman" w:hAnsi="Times New Roman"/>
        </w:rPr>
        <w:t xml:space="preserve"> Bar Association (Antitrust Section), Mock Trial in U.S. District Court for E.D. of Pennsylvania, MDL. Docket No. 1999, </w:t>
      </w:r>
      <w:r w:rsidR="00D4006E">
        <w:rPr>
          <w:rFonts w:ascii="Times New Roman" w:hAnsi="Times New Roman"/>
        </w:rPr>
        <w:t>(</w:t>
      </w:r>
      <w:r>
        <w:rPr>
          <w:rFonts w:ascii="Times New Roman" w:hAnsi="Times New Roman"/>
        </w:rPr>
        <w:t>October 4-5, 2007</w:t>
      </w:r>
      <w:r w:rsidR="00D4006E">
        <w:rPr>
          <w:rFonts w:ascii="Times New Roman" w:hAnsi="Times New Roman"/>
        </w:rPr>
        <w:t>)</w:t>
      </w:r>
      <w:r>
        <w:rPr>
          <w:rFonts w:ascii="Times New Roman" w:hAnsi="Times New Roman"/>
        </w:rPr>
        <w:t>.</w:t>
      </w:r>
    </w:p>
    <w:p w14:paraId="2F52EBB3" w14:textId="77777777" w:rsidR="006240E5" w:rsidRDefault="006240E5" w:rsidP="00D4006E">
      <w:pPr>
        <w:tabs>
          <w:tab w:val="left" w:pos="720"/>
        </w:tabs>
        <w:spacing w:line="240" w:lineRule="exact"/>
        <w:ind w:firstLine="0"/>
        <w:rPr>
          <w:rFonts w:ascii="Times New Roman" w:hAnsi="Times New Roman"/>
        </w:rPr>
      </w:pPr>
    </w:p>
    <w:p w14:paraId="1B28EC53" w14:textId="77777777" w:rsidR="006240E5" w:rsidRDefault="006240E5" w:rsidP="006240E5">
      <w:pPr>
        <w:tabs>
          <w:tab w:val="left" w:pos="720"/>
        </w:tabs>
        <w:spacing w:line="240" w:lineRule="exact"/>
        <w:ind w:left="1152" w:hanging="576"/>
        <w:rPr>
          <w:rFonts w:ascii="Times New Roman" w:hAnsi="Times New Roman"/>
        </w:rPr>
      </w:pPr>
      <w:r w:rsidRPr="00AF5545">
        <w:rPr>
          <w:rFonts w:ascii="Times New Roman" w:hAnsi="Times New Roman"/>
        </w:rPr>
        <w:t>Amicus Brief</w:t>
      </w:r>
      <w:r>
        <w:rPr>
          <w:rFonts w:ascii="Times New Roman" w:hAnsi="Times New Roman"/>
        </w:rPr>
        <w:t xml:space="preserve"> from Group of Industrial Organization Economists</w:t>
      </w:r>
      <w:r w:rsidRPr="006A253E">
        <w:t xml:space="preserve"> to the U.S. Supreme Court, filed </w:t>
      </w:r>
      <w:r w:rsidR="00F67D96">
        <w:t xml:space="preserve">August </w:t>
      </w:r>
      <w:r w:rsidRPr="006A253E">
        <w:t xml:space="preserve">24, 2006, regarding </w:t>
      </w:r>
      <w:r w:rsidRPr="00AF5545">
        <w:rPr>
          <w:i/>
        </w:rPr>
        <w:t>W</w:t>
      </w:r>
      <w:r>
        <w:rPr>
          <w:i/>
        </w:rPr>
        <w:t>eyerhaeuser Co., v. Ross-Simmons Hardwood Lumber Co., Inc.</w:t>
      </w:r>
      <w:r w:rsidRPr="006A253E">
        <w:t>,</w:t>
      </w:r>
      <w:r>
        <w:t xml:space="preserve"> 411 F.3d (9th Cir. 200</w:t>
      </w:r>
      <w:r w:rsidR="00F67D96">
        <w:t>5</w:t>
      </w:r>
      <w:r>
        <w:t>).</w:t>
      </w:r>
      <w:r w:rsidRPr="00AF5545">
        <w:rPr>
          <w:rFonts w:ascii="Times New Roman" w:hAnsi="Times New Roman"/>
        </w:rPr>
        <w:t xml:space="preserve"> </w:t>
      </w:r>
    </w:p>
    <w:p w14:paraId="0BFEEBC5" w14:textId="77777777" w:rsidR="00D4006E" w:rsidRDefault="00D4006E" w:rsidP="006240E5">
      <w:pPr>
        <w:tabs>
          <w:tab w:val="left" w:pos="720"/>
        </w:tabs>
        <w:spacing w:line="240" w:lineRule="exact"/>
        <w:ind w:left="1152" w:hanging="576"/>
        <w:rPr>
          <w:rFonts w:ascii="Times New Roman" w:hAnsi="Times New Roman"/>
        </w:rPr>
      </w:pPr>
    </w:p>
    <w:p w14:paraId="4DA7A035" w14:textId="769237C5" w:rsidR="00D4006E" w:rsidRDefault="00D4006E" w:rsidP="00D4006E">
      <w:pPr>
        <w:tabs>
          <w:tab w:val="left" w:pos="720"/>
        </w:tabs>
        <w:spacing w:line="240" w:lineRule="exact"/>
        <w:ind w:left="1152" w:hanging="576"/>
        <w:rPr>
          <w:rFonts w:ascii="Times New Roman" w:hAnsi="Times New Roman"/>
        </w:rPr>
      </w:pPr>
      <w:r w:rsidRPr="00AF5545">
        <w:rPr>
          <w:rFonts w:ascii="Times New Roman" w:hAnsi="Times New Roman"/>
        </w:rPr>
        <w:t>Amicus Brief</w:t>
      </w:r>
      <w:r>
        <w:rPr>
          <w:rFonts w:ascii="Times New Roman" w:hAnsi="Times New Roman"/>
        </w:rPr>
        <w:t xml:space="preserve"> from Group of Industrial Organization Economists</w:t>
      </w:r>
      <w:r w:rsidRPr="006A253E">
        <w:t xml:space="preserve"> to the U.S. Supreme Court, filed March 24, 2006, regarding </w:t>
      </w:r>
      <w:r w:rsidRPr="00AF5545">
        <w:rPr>
          <w:i/>
        </w:rPr>
        <w:t>William Twombly, et al., v. Bell Atlantic Corporation</w:t>
      </w:r>
      <w:r w:rsidRPr="006A253E">
        <w:t>, et al., 313 F. Supp. 2d 174 (S.D.N.Y. October 7, 2003)</w:t>
      </w:r>
      <w:r>
        <w:t xml:space="preserve">; </w:t>
      </w:r>
      <w:r w:rsidRPr="00AF5545">
        <w:rPr>
          <w:i/>
        </w:rPr>
        <w:t>William Twombly, et al., v. Bell Atlantic Corporation, et al</w:t>
      </w:r>
      <w:r>
        <w:t>., 425 F.3d 99 (2</w:t>
      </w:r>
      <w:r w:rsidR="00570667">
        <w:t>n</w:t>
      </w:r>
      <w:r>
        <w:t>d Cir. 2005).</w:t>
      </w:r>
      <w:r w:rsidRPr="00AF5545">
        <w:rPr>
          <w:rFonts w:ascii="Times New Roman" w:hAnsi="Times New Roman"/>
        </w:rPr>
        <w:t xml:space="preserve"> </w:t>
      </w:r>
    </w:p>
    <w:p w14:paraId="32BA0193" w14:textId="77777777" w:rsidR="004345F3" w:rsidRDefault="004345F3" w:rsidP="00D4006E">
      <w:pPr>
        <w:tabs>
          <w:tab w:val="left" w:pos="720"/>
        </w:tabs>
        <w:spacing w:line="240" w:lineRule="exact"/>
        <w:ind w:left="1152" w:hanging="576"/>
        <w:rPr>
          <w:rFonts w:ascii="Times New Roman" w:hAnsi="Times New Roman"/>
        </w:rPr>
      </w:pPr>
    </w:p>
    <w:p w14:paraId="24DB2298" w14:textId="77777777" w:rsidR="004345F3" w:rsidRDefault="004345F3" w:rsidP="00D4006E">
      <w:pPr>
        <w:tabs>
          <w:tab w:val="left" w:pos="720"/>
        </w:tabs>
        <w:spacing w:line="240" w:lineRule="exact"/>
        <w:ind w:left="1152" w:hanging="576"/>
        <w:rPr>
          <w:rFonts w:ascii="Times New Roman" w:hAnsi="Times New Roman"/>
        </w:rPr>
      </w:pPr>
      <w:r>
        <w:rPr>
          <w:rFonts w:ascii="Times New Roman" w:hAnsi="Times New Roman"/>
        </w:rPr>
        <w:t xml:space="preserve">Amicus Brief of Antitrust Economists in </w:t>
      </w:r>
      <w:r w:rsidRPr="004345F3">
        <w:rPr>
          <w:rFonts w:ascii="Times New Roman" w:hAnsi="Times New Roman"/>
          <w:i/>
        </w:rPr>
        <w:t>People of the State of NY v. Actavis plc and Forest Laboratories, LLC</w:t>
      </w:r>
      <w:r>
        <w:rPr>
          <w:rFonts w:ascii="Times New Roman" w:hAnsi="Times New Roman"/>
        </w:rPr>
        <w:t xml:space="preserve"> (14-4624), filed January 15, 2015; matter on appeal for the U.S. District Court for the SDNY (Civil Action No. 1:14-07473). </w:t>
      </w:r>
    </w:p>
    <w:p w14:paraId="05CAF1EC" w14:textId="77777777" w:rsidR="006240E5" w:rsidRDefault="006240E5" w:rsidP="00D4006E">
      <w:pPr>
        <w:tabs>
          <w:tab w:val="left" w:pos="720"/>
        </w:tabs>
        <w:spacing w:line="240" w:lineRule="exact"/>
        <w:ind w:firstLine="0"/>
        <w:rPr>
          <w:rFonts w:ascii="Times New Roman" w:hAnsi="Times New Roman"/>
        </w:rPr>
      </w:pPr>
    </w:p>
    <w:p w14:paraId="55AF8FE6" w14:textId="77777777" w:rsidR="000C205F" w:rsidRDefault="000C205F" w:rsidP="00F67D96">
      <w:pPr>
        <w:tabs>
          <w:tab w:val="left" w:pos="720"/>
        </w:tabs>
        <w:spacing w:line="240" w:lineRule="exact"/>
        <w:ind w:left="1152" w:hanging="576"/>
        <w:rPr>
          <w:rFonts w:ascii="Times New Roman" w:hAnsi="Times New Roman"/>
        </w:rPr>
      </w:pPr>
      <w:r>
        <w:rPr>
          <w:rFonts w:ascii="Times New Roman" w:hAnsi="Times New Roman"/>
        </w:rPr>
        <w:t xml:space="preserve">“Bank Privatizations in Central Europe and Russia,” </w:t>
      </w:r>
      <w:r>
        <w:rPr>
          <w:rFonts w:ascii="Times New Roman" w:hAnsi="Times New Roman"/>
          <w:u w:val="single"/>
        </w:rPr>
        <w:t>Davidson Institute Report to the U.S. Department of Treasury</w:t>
      </w:r>
      <w:r>
        <w:rPr>
          <w:rFonts w:ascii="Times New Roman" w:hAnsi="Times New Roman"/>
        </w:rPr>
        <w:t xml:space="preserve">, </w:t>
      </w:r>
      <w:r w:rsidR="00D4006E">
        <w:rPr>
          <w:rFonts w:ascii="Times New Roman" w:hAnsi="Times New Roman"/>
        </w:rPr>
        <w:t>(</w:t>
      </w:r>
      <w:r>
        <w:rPr>
          <w:rFonts w:ascii="Times New Roman" w:hAnsi="Times New Roman"/>
        </w:rPr>
        <w:t>March 1996</w:t>
      </w:r>
      <w:r w:rsidR="00D4006E">
        <w:rPr>
          <w:rFonts w:ascii="Times New Roman" w:hAnsi="Times New Roman"/>
        </w:rPr>
        <w:t>)</w:t>
      </w:r>
      <w:r>
        <w:rPr>
          <w:rFonts w:ascii="Times New Roman" w:hAnsi="Times New Roman"/>
        </w:rPr>
        <w:t>.</w:t>
      </w:r>
    </w:p>
    <w:p w14:paraId="4B3047FD" w14:textId="77777777" w:rsidR="000C205F" w:rsidRDefault="000C205F" w:rsidP="000C205F">
      <w:pPr>
        <w:spacing w:line="240" w:lineRule="exact"/>
        <w:ind w:firstLine="0"/>
        <w:rPr>
          <w:rFonts w:ascii="Times New Roman" w:hAnsi="Times New Roman"/>
        </w:rPr>
      </w:pPr>
    </w:p>
    <w:p w14:paraId="1646A229" w14:textId="77777777" w:rsidR="00D84F61" w:rsidRDefault="00D84F61" w:rsidP="00D84F61">
      <w:pPr>
        <w:tabs>
          <w:tab w:val="left" w:pos="720"/>
        </w:tabs>
        <w:spacing w:line="240" w:lineRule="exact"/>
        <w:ind w:left="1152" w:hanging="576"/>
        <w:rPr>
          <w:rFonts w:ascii="Times New Roman" w:hAnsi="Times New Roman"/>
        </w:rPr>
      </w:pPr>
      <w:r>
        <w:rPr>
          <w:rFonts w:ascii="Times New Roman" w:hAnsi="Times New Roman"/>
        </w:rPr>
        <w:t xml:space="preserve">“Director's View,” </w:t>
      </w:r>
      <w:r>
        <w:rPr>
          <w:rFonts w:ascii="Times New Roman" w:hAnsi="Times New Roman"/>
          <w:u w:val="single"/>
        </w:rPr>
        <w:t>The Davidson Window</w:t>
      </w:r>
      <w:r>
        <w:rPr>
          <w:rFonts w:ascii="Times New Roman" w:hAnsi="Times New Roman"/>
        </w:rPr>
        <w:t xml:space="preserve">, vol.1, </w:t>
      </w:r>
      <w:r w:rsidR="00D4006E">
        <w:rPr>
          <w:rFonts w:ascii="Times New Roman" w:hAnsi="Times New Roman"/>
        </w:rPr>
        <w:t>(</w:t>
      </w:r>
      <w:r>
        <w:rPr>
          <w:rFonts w:ascii="Times New Roman" w:hAnsi="Times New Roman"/>
        </w:rPr>
        <w:t>Winter 1994</w:t>
      </w:r>
      <w:r w:rsidR="00D4006E">
        <w:rPr>
          <w:rFonts w:ascii="Times New Roman" w:hAnsi="Times New Roman"/>
        </w:rPr>
        <w:t>)</w:t>
      </w:r>
      <w:r>
        <w:rPr>
          <w:rFonts w:ascii="Times New Roman" w:hAnsi="Times New Roman"/>
        </w:rPr>
        <w:t xml:space="preserve">, pp. 1-2; vol.1, </w:t>
      </w:r>
      <w:r w:rsidR="00D4006E">
        <w:rPr>
          <w:rFonts w:ascii="Times New Roman" w:hAnsi="Times New Roman"/>
        </w:rPr>
        <w:t>(</w:t>
      </w:r>
      <w:r>
        <w:rPr>
          <w:rFonts w:ascii="Times New Roman" w:hAnsi="Times New Roman"/>
        </w:rPr>
        <w:t>Summer 1994</w:t>
      </w:r>
      <w:r w:rsidR="00D4006E">
        <w:rPr>
          <w:rFonts w:ascii="Times New Roman" w:hAnsi="Times New Roman"/>
        </w:rPr>
        <w:t>)</w:t>
      </w:r>
      <w:r>
        <w:rPr>
          <w:rFonts w:ascii="Times New Roman" w:hAnsi="Times New Roman"/>
        </w:rPr>
        <w:t xml:space="preserve">, pp. 1-2; vol. 1, </w:t>
      </w:r>
      <w:r w:rsidR="00D4006E">
        <w:rPr>
          <w:rFonts w:ascii="Times New Roman" w:hAnsi="Times New Roman"/>
        </w:rPr>
        <w:t>(</w:t>
      </w:r>
      <w:r>
        <w:rPr>
          <w:rFonts w:ascii="Times New Roman" w:hAnsi="Times New Roman"/>
        </w:rPr>
        <w:t>Spring 1995</w:t>
      </w:r>
      <w:r w:rsidR="00D4006E">
        <w:rPr>
          <w:rFonts w:ascii="Times New Roman" w:hAnsi="Times New Roman"/>
        </w:rPr>
        <w:t>)</w:t>
      </w:r>
      <w:r>
        <w:rPr>
          <w:rFonts w:ascii="Times New Roman" w:hAnsi="Times New Roman"/>
        </w:rPr>
        <w:t>, pp. 1-2.</w:t>
      </w:r>
    </w:p>
    <w:p w14:paraId="2EC7ABEE" w14:textId="77777777" w:rsidR="00D84F61" w:rsidRDefault="00D84F61" w:rsidP="00D84F61">
      <w:pPr>
        <w:tabs>
          <w:tab w:val="left" w:pos="720"/>
        </w:tabs>
        <w:spacing w:line="240" w:lineRule="exact"/>
        <w:ind w:left="1152" w:hanging="576"/>
        <w:rPr>
          <w:rFonts w:ascii="Times New Roman" w:hAnsi="Times New Roman"/>
        </w:rPr>
      </w:pPr>
      <w:r>
        <w:rPr>
          <w:rFonts w:ascii="Times New Roman" w:hAnsi="Times New Roman"/>
        </w:rPr>
        <w:t xml:space="preserve"> </w:t>
      </w:r>
    </w:p>
    <w:p w14:paraId="3D1B834E" w14:textId="77777777" w:rsidR="000C205F" w:rsidRDefault="00411B96" w:rsidP="00D84F61">
      <w:pPr>
        <w:tabs>
          <w:tab w:val="left" w:pos="720"/>
        </w:tabs>
        <w:spacing w:line="240" w:lineRule="exact"/>
        <w:ind w:left="1152" w:hanging="576"/>
        <w:rPr>
          <w:rFonts w:ascii="Times New Roman" w:hAnsi="Times New Roman"/>
        </w:rPr>
      </w:pPr>
      <w:r>
        <w:rPr>
          <w:rFonts w:ascii="Times New Roman" w:hAnsi="Times New Roman"/>
        </w:rPr>
        <w:t>“Transitions in Expertise,”</w:t>
      </w:r>
      <w:r w:rsidR="000C205F">
        <w:rPr>
          <w:rFonts w:ascii="Times New Roman" w:hAnsi="Times New Roman"/>
        </w:rPr>
        <w:t xml:space="preserve"> </w:t>
      </w:r>
      <w:r w:rsidR="000C205F">
        <w:rPr>
          <w:rFonts w:ascii="Times New Roman" w:hAnsi="Times New Roman"/>
          <w:u w:val="single"/>
        </w:rPr>
        <w:t>The Journal of the International Institute</w:t>
      </w:r>
      <w:r w:rsidR="000C205F">
        <w:rPr>
          <w:rFonts w:ascii="Times New Roman" w:hAnsi="Times New Roman"/>
        </w:rPr>
        <w:t xml:space="preserve">, </w:t>
      </w:r>
      <w:r w:rsidR="00D4006E">
        <w:rPr>
          <w:rFonts w:ascii="Times New Roman" w:hAnsi="Times New Roman"/>
        </w:rPr>
        <w:t>(</w:t>
      </w:r>
      <w:r w:rsidR="000C205F">
        <w:rPr>
          <w:rFonts w:ascii="Times New Roman" w:hAnsi="Times New Roman"/>
        </w:rPr>
        <w:t>Winter 1994</w:t>
      </w:r>
      <w:r w:rsidR="00D4006E">
        <w:rPr>
          <w:rFonts w:ascii="Times New Roman" w:hAnsi="Times New Roman"/>
        </w:rPr>
        <w:t>)</w:t>
      </w:r>
      <w:r w:rsidR="000C205F">
        <w:rPr>
          <w:rFonts w:ascii="Times New Roman" w:hAnsi="Times New Roman"/>
        </w:rPr>
        <w:t xml:space="preserve">, </w:t>
      </w:r>
      <w:r w:rsidR="00033CF6">
        <w:rPr>
          <w:rFonts w:ascii="Times New Roman" w:hAnsi="Times New Roman"/>
        </w:rPr>
        <w:t>(July/August 2017),</w:t>
      </w:r>
      <w:r w:rsidR="00293F98">
        <w:rPr>
          <w:rFonts w:ascii="Times New Roman" w:hAnsi="Times New Roman"/>
        </w:rPr>
        <w:t xml:space="preserve"> </w:t>
      </w:r>
      <w:r w:rsidR="000C205F">
        <w:rPr>
          <w:rFonts w:ascii="Times New Roman" w:hAnsi="Times New Roman"/>
        </w:rPr>
        <w:t xml:space="preserve">pp. 6-8. </w:t>
      </w:r>
    </w:p>
    <w:p w14:paraId="638929DD" w14:textId="77777777" w:rsidR="000C205F" w:rsidRDefault="000C205F" w:rsidP="00D84F61">
      <w:pPr>
        <w:tabs>
          <w:tab w:val="left" w:pos="720"/>
        </w:tabs>
        <w:spacing w:line="240" w:lineRule="exact"/>
        <w:ind w:firstLine="0"/>
        <w:rPr>
          <w:rFonts w:ascii="Times New Roman" w:hAnsi="Times New Roman"/>
        </w:rPr>
      </w:pPr>
    </w:p>
    <w:p w14:paraId="2017FE05" w14:textId="6A9F908A" w:rsidR="000C205F" w:rsidRDefault="000C205F" w:rsidP="000C205F">
      <w:pPr>
        <w:tabs>
          <w:tab w:val="left" w:pos="720"/>
        </w:tabs>
        <w:spacing w:line="240" w:lineRule="exact"/>
        <w:ind w:left="1152" w:hanging="576"/>
        <w:rPr>
          <w:rFonts w:ascii="Times New Roman" w:hAnsi="Times New Roman"/>
        </w:rPr>
      </w:pPr>
      <w:r>
        <w:rPr>
          <w:rFonts w:ascii="Times New Roman" w:hAnsi="Times New Roman"/>
          <w:u w:val="single"/>
        </w:rPr>
        <w:t>Crisis Resolution in the Thrift Industry: Beyond the December Deals</w:t>
      </w:r>
      <w:r>
        <w:rPr>
          <w:rFonts w:ascii="Times New Roman" w:hAnsi="Times New Roman"/>
        </w:rPr>
        <w:t xml:space="preserve">. (Co-authors: Roger C. </w:t>
      </w:r>
      <w:proofErr w:type="spellStart"/>
      <w:r>
        <w:rPr>
          <w:rFonts w:ascii="Times New Roman" w:hAnsi="Times New Roman"/>
        </w:rPr>
        <w:t>Kormendi</w:t>
      </w:r>
      <w:proofErr w:type="spellEnd"/>
      <w:r>
        <w:rPr>
          <w:rFonts w:ascii="Times New Roman" w:hAnsi="Times New Roman"/>
        </w:rPr>
        <w:t xml:space="preserve">, Victor L. Bernard, </w:t>
      </w:r>
      <w:r w:rsidR="00570667">
        <w:rPr>
          <w:rFonts w:ascii="Times New Roman" w:hAnsi="Times New Roman"/>
        </w:rPr>
        <w:t xml:space="preserve">and </w:t>
      </w:r>
      <w:r>
        <w:rPr>
          <w:rFonts w:ascii="Times New Roman" w:hAnsi="Times New Roman"/>
        </w:rPr>
        <w:t>S. Craig Pirrong)</w:t>
      </w:r>
      <w:r w:rsidR="00A56BFF">
        <w:rPr>
          <w:rFonts w:ascii="Times New Roman" w:hAnsi="Times New Roman"/>
        </w:rPr>
        <w:t>,</w:t>
      </w:r>
      <w:r>
        <w:rPr>
          <w:rFonts w:ascii="Times New Roman" w:hAnsi="Times New Roman"/>
        </w:rPr>
        <w:t xml:space="preserve"> Report of the Mid America Institute, </w:t>
      </w:r>
      <w:r w:rsidR="00D4006E">
        <w:rPr>
          <w:rFonts w:ascii="Times New Roman" w:hAnsi="Times New Roman"/>
        </w:rPr>
        <w:t>(</w:t>
      </w:r>
      <w:r>
        <w:rPr>
          <w:rFonts w:ascii="Times New Roman" w:hAnsi="Times New Roman"/>
        </w:rPr>
        <w:t>March 1989</w:t>
      </w:r>
      <w:r w:rsidR="00D4006E">
        <w:rPr>
          <w:rFonts w:ascii="Times New Roman" w:hAnsi="Times New Roman"/>
        </w:rPr>
        <w:t>)</w:t>
      </w:r>
      <w:r>
        <w:rPr>
          <w:rFonts w:ascii="Times New Roman" w:hAnsi="Times New Roman"/>
        </w:rPr>
        <w:t>.</w:t>
      </w:r>
    </w:p>
    <w:p w14:paraId="5378CD86" w14:textId="77777777" w:rsidR="00655EF4" w:rsidRDefault="00655EF4" w:rsidP="000C205F">
      <w:pPr>
        <w:tabs>
          <w:tab w:val="left" w:pos="720"/>
        </w:tabs>
        <w:spacing w:line="240" w:lineRule="exact"/>
        <w:ind w:left="1152" w:hanging="576"/>
        <w:rPr>
          <w:rFonts w:ascii="Times New Roman" w:hAnsi="Times New Roman"/>
        </w:rPr>
      </w:pPr>
    </w:p>
    <w:p w14:paraId="7E47D53B" w14:textId="24CC30EC" w:rsidR="00D30627" w:rsidRPr="00813A97" w:rsidRDefault="009405D9" w:rsidP="00813A97">
      <w:pPr>
        <w:pStyle w:val="Heading2Ted"/>
      </w:pPr>
      <w:r w:rsidRPr="00C028A2">
        <w:t>Popular Press:</w:t>
      </w:r>
    </w:p>
    <w:p w14:paraId="41491999" w14:textId="77777777" w:rsidR="00813A97" w:rsidRDefault="00813A97" w:rsidP="00813A97">
      <w:pPr>
        <w:tabs>
          <w:tab w:val="left" w:pos="720"/>
        </w:tabs>
        <w:spacing w:line="240" w:lineRule="exact"/>
        <w:ind w:left="576" w:hanging="576"/>
        <w:rPr>
          <w:rFonts w:ascii="Times New Roman" w:hAnsi="Times New Roman"/>
          <w:szCs w:val="24"/>
        </w:rPr>
      </w:pPr>
    </w:p>
    <w:p w14:paraId="1245C11E" w14:textId="70B527B9" w:rsidR="00D30627" w:rsidRDefault="00D30627" w:rsidP="00813A97">
      <w:pPr>
        <w:spacing w:line="240" w:lineRule="exact"/>
        <w:ind w:left="720" w:firstLine="0"/>
        <w:rPr>
          <w:rFonts w:ascii="Times New Roman" w:hAnsi="Times New Roman"/>
        </w:rPr>
      </w:pPr>
      <w:r>
        <w:rPr>
          <w:rFonts w:ascii="Times New Roman" w:hAnsi="Times New Roman"/>
        </w:rPr>
        <w:t>“</w:t>
      </w:r>
      <w:hyperlink r:id="rId58" w:history="1">
        <w:r w:rsidRPr="00D30627">
          <w:rPr>
            <w:rStyle w:val="Hyperlink"/>
            <w:rFonts w:ascii="Times New Roman" w:hAnsi="Times New Roman"/>
          </w:rPr>
          <w:t>Why the ‘Hormuz Shock’ Isn’t the ’70s All Over Again</w:t>
        </w:r>
      </w:hyperlink>
      <w:r>
        <w:rPr>
          <w:rFonts w:ascii="Times New Roman" w:hAnsi="Times New Roman"/>
        </w:rPr>
        <w:t>”, The Wall Street Journal (June 8, 2026)</w:t>
      </w:r>
    </w:p>
    <w:p w14:paraId="724540A2" w14:textId="77777777" w:rsidR="00D30627" w:rsidRDefault="00D30627" w:rsidP="00813A97">
      <w:pPr>
        <w:spacing w:line="240" w:lineRule="exact"/>
        <w:ind w:left="720" w:firstLine="0"/>
        <w:rPr>
          <w:rFonts w:ascii="Times New Roman" w:hAnsi="Times New Roman"/>
        </w:rPr>
      </w:pPr>
    </w:p>
    <w:p w14:paraId="52959184" w14:textId="487D8435" w:rsidR="00813A97" w:rsidRDefault="00813A97" w:rsidP="00813A97">
      <w:pPr>
        <w:spacing w:line="240" w:lineRule="exact"/>
        <w:ind w:left="720" w:firstLine="0"/>
        <w:rPr>
          <w:rFonts w:ascii="Times New Roman" w:hAnsi="Times New Roman"/>
        </w:rPr>
      </w:pPr>
      <w:r w:rsidRPr="00813A97">
        <w:rPr>
          <w:rFonts w:ascii="Times New Roman" w:hAnsi="Times New Roman"/>
        </w:rPr>
        <w:t>“</w:t>
      </w:r>
      <w:hyperlink r:id="rId59" w:history="1">
        <w:r w:rsidRPr="004627EF">
          <w:rPr>
            <w:rStyle w:val="Hyperlink"/>
            <w:rFonts w:ascii="Times New Roman" w:hAnsi="Times New Roman"/>
          </w:rPr>
          <w:t>How an Antitrust Lawsuit from Michael Jordan Reshaped NASCAR</w:t>
        </w:r>
      </w:hyperlink>
      <w:r w:rsidRPr="00813A97">
        <w:rPr>
          <w:rFonts w:ascii="Times New Roman" w:hAnsi="Times New Roman"/>
        </w:rPr>
        <w:t xml:space="preserve">”, Yale Insights: Faculty Viewpoint, </w:t>
      </w:r>
      <w:r w:rsidR="004627EF">
        <w:rPr>
          <w:rFonts w:ascii="Times New Roman" w:hAnsi="Times New Roman"/>
        </w:rPr>
        <w:t>(</w:t>
      </w:r>
      <w:r w:rsidRPr="00813A97">
        <w:rPr>
          <w:rFonts w:ascii="Times New Roman" w:hAnsi="Times New Roman"/>
        </w:rPr>
        <w:t>February 25, 2026</w:t>
      </w:r>
      <w:r w:rsidR="004627EF">
        <w:rPr>
          <w:rFonts w:ascii="Times New Roman" w:hAnsi="Times New Roman"/>
        </w:rPr>
        <w:t>)</w:t>
      </w:r>
    </w:p>
    <w:p w14:paraId="4B80D88F" w14:textId="63A1D5D7" w:rsidR="00813A97" w:rsidRDefault="00813A97" w:rsidP="000C205F">
      <w:pPr>
        <w:spacing w:line="240" w:lineRule="exact"/>
        <w:ind w:firstLine="0"/>
        <w:rPr>
          <w:rFonts w:ascii="Times New Roman" w:hAnsi="Times New Roman"/>
        </w:rPr>
      </w:pPr>
    </w:p>
    <w:p w14:paraId="6CAE0A6A" w14:textId="6D6B614E" w:rsidR="008C25A3" w:rsidRDefault="008C25A3" w:rsidP="00813A97">
      <w:pPr>
        <w:spacing w:line="240" w:lineRule="exact"/>
        <w:ind w:firstLine="576"/>
        <w:rPr>
          <w:rFonts w:ascii="Times New Roman" w:hAnsi="Times New Roman"/>
        </w:rPr>
      </w:pPr>
      <w:r>
        <w:rPr>
          <w:rFonts w:ascii="Times New Roman" w:hAnsi="Times New Roman"/>
        </w:rPr>
        <w:t>“</w:t>
      </w:r>
      <w:hyperlink r:id="rId60" w:history="1">
        <w:r w:rsidRPr="008C25A3">
          <w:rPr>
            <w:rStyle w:val="Hyperlink"/>
            <w:rFonts w:ascii="Times New Roman" w:hAnsi="Times New Roman"/>
          </w:rPr>
          <w:t>The Daunting Challenge Facing U.S. Business Schools</w:t>
        </w:r>
      </w:hyperlink>
      <w:r>
        <w:rPr>
          <w:rFonts w:ascii="Times New Roman" w:hAnsi="Times New Roman"/>
        </w:rPr>
        <w:t>,” Poets &amp; Quants, (June 9, 2025)</w:t>
      </w:r>
    </w:p>
    <w:p w14:paraId="04A62E13" w14:textId="77777777" w:rsidR="008C25A3" w:rsidRDefault="008C25A3" w:rsidP="000C205F">
      <w:pPr>
        <w:spacing w:line="240" w:lineRule="exact"/>
        <w:ind w:firstLine="0"/>
        <w:rPr>
          <w:rFonts w:ascii="Times New Roman" w:hAnsi="Times New Roman"/>
        </w:rPr>
      </w:pPr>
    </w:p>
    <w:p w14:paraId="2DC8A5FD" w14:textId="5D9C70E5" w:rsidR="005360EA" w:rsidRDefault="00D163D8" w:rsidP="00BA2BA8">
      <w:pPr>
        <w:spacing w:line="240" w:lineRule="exact"/>
        <w:ind w:left="720" w:firstLine="0"/>
        <w:rPr>
          <w:rFonts w:ascii="Times New Roman" w:hAnsi="Times New Roman"/>
        </w:rPr>
      </w:pPr>
      <w:r>
        <w:rPr>
          <w:rFonts w:ascii="Times New Roman" w:hAnsi="Times New Roman"/>
        </w:rPr>
        <w:t>“</w:t>
      </w:r>
      <w:hyperlink r:id="rId61" w:anchor=":~:text=Increase%20Its%20Profits.%E2%80%9D-,Ted%20Snyder,-%2C%20a%20faculty%20co" w:history="1">
        <w:r w:rsidRPr="008C25A3">
          <w:rPr>
            <w:rStyle w:val="Hyperlink"/>
            <w:rFonts w:ascii="Times New Roman" w:hAnsi="Times New Roman"/>
          </w:rPr>
          <w:t>Is the Era of Shareholder Primacy Over</w:t>
        </w:r>
      </w:hyperlink>
      <w:r>
        <w:rPr>
          <w:rFonts w:ascii="Times New Roman" w:hAnsi="Times New Roman"/>
        </w:rPr>
        <w:t xml:space="preserve">?” </w:t>
      </w:r>
      <w:r w:rsidR="00FB2E79" w:rsidRPr="00FB2E79">
        <w:rPr>
          <w:rFonts w:ascii="Times New Roman" w:hAnsi="Times New Roman"/>
          <w:i/>
          <w:iCs/>
        </w:rPr>
        <w:t>Yale Insights</w:t>
      </w:r>
      <w:r w:rsidR="00FB2E79">
        <w:rPr>
          <w:rFonts w:ascii="Times New Roman" w:hAnsi="Times New Roman"/>
        </w:rPr>
        <w:t xml:space="preserve">, </w:t>
      </w:r>
      <w:r w:rsidR="007C127E">
        <w:rPr>
          <w:rFonts w:ascii="Times New Roman" w:hAnsi="Times New Roman"/>
        </w:rPr>
        <w:t>September 11, 2024</w:t>
      </w:r>
      <w:r w:rsidR="00C43611">
        <w:rPr>
          <w:rFonts w:ascii="Times New Roman" w:hAnsi="Times New Roman"/>
        </w:rPr>
        <w:t xml:space="preserve">; </w:t>
      </w:r>
      <w:r w:rsidR="00A5638F">
        <w:rPr>
          <w:rFonts w:ascii="Times New Roman" w:hAnsi="Times New Roman"/>
        </w:rPr>
        <w:t xml:space="preserve">and </w:t>
      </w:r>
      <w:r w:rsidR="00BA2BA8">
        <w:rPr>
          <w:rFonts w:ascii="Times New Roman" w:hAnsi="Times New Roman"/>
        </w:rPr>
        <w:t xml:space="preserve">“Reflections on Five Years of Pursuing </w:t>
      </w:r>
      <w:r w:rsidR="00A5638F">
        <w:rPr>
          <w:rFonts w:ascii="Times New Roman" w:hAnsi="Times New Roman"/>
        </w:rPr>
        <w:t>Purpose and Profit,” Yale Program on Stakeholder Innovation and Management, August 2</w:t>
      </w:r>
      <w:r w:rsidR="00FF5A08">
        <w:rPr>
          <w:rFonts w:ascii="Times New Roman" w:hAnsi="Times New Roman"/>
        </w:rPr>
        <w:t>6, 2024.</w:t>
      </w:r>
    </w:p>
    <w:p w14:paraId="1B7AC73E" w14:textId="77777777" w:rsidR="00C9534F" w:rsidRDefault="00C9534F" w:rsidP="00813A97">
      <w:pPr>
        <w:spacing w:line="240" w:lineRule="exact"/>
        <w:ind w:firstLine="0"/>
        <w:rPr>
          <w:rFonts w:ascii="Times New Roman" w:hAnsi="Times New Roman"/>
        </w:rPr>
      </w:pPr>
    </w:p>
    <w:p w14:paraId="6AACED07" w14:textId="171515FA" w:rsidR="00C9534F" w:rsidRDefault="00C9534F" w:rsidP="00BA2BA8">
      <w:pPr>
        <w:spacing w:line="240" w:lineRule="exact"/>
        <w:ind w:left="720" w:firstLine="0"/>
        <w:rPr>
          <w:rFonts w:ascii="Times New Roman" w:hAnsi="Times New Roman"/>
        </w:rPr>
      </w:pPr>
      <w:hyperlink r:id="rId62" w:history="1">
        <w:r w:rsidRPr="00C9534F">
          <w:rPr>
            <w:rStyle w:val="Hyperlink"/>
            <w:rFonts w:ascii="Times New Roman" w:hAnsi="Times New Roman"/>
          </w:rPr>
          <w:t xml:space="preserve">Frontline IB: Conversations </w:t>
        </w:r>
        <w:proofErr w:type="gramStart"/>
        <w:r w:rsidR="00092289">
          <w:rPr>
            <w:rStyle w:val="Hyperlink"/>
            <w:rFonts w:ascii="Times New Roman" w:hAnsi="Times New Roman"/>
          </w:rPr>
          <w:t>W</w:t>
        </w:r>
        <w:r w:rsidRPr="00C9534F">
          <w:rPr>
            <w:rStyle w:val="Hyperlink"/>
            <w:rFonts w:ascii="Times New Roman" w:hAnsi="Times New Roman"/>
          </w:rPr>
          <w:t>ith</w:t>
        </w:r>
        <w:proofErr w:type="gramEnd"/>
        <w:r w:rsidRPr="00C9534F">
          <w:rPr>
            <w:rStyle w:val="Hyperlink"/>
            <w:rFonts w:ascii="Times New Roman" w:hAnsi="Times New Roman"/>
          </w:rPr>
          <w:t xml:space="preserve"> International Business Scholars</w:t>
        </w:r>
      </w:hyperlink>
      <w:r w:rsidR="00092289">
        <w:t xml:space="preserve"> </w:t>
      </w:r>
      <w:r>
        <w:rPr>
          <w:rFonts w:ascii="Times New Roman" w:hAnsi="Times New Roman"/>
        </w:rPr>
        <w:t>(Jan 12, 2023)</w:t>
      </w:r>
    </w:p>
    <w:p w14:paraId="314C44F0" w14:textId="77777777" w:rsidR="005360EA" w:rsidRDefault="005360EA" w:rsidP="000C205F">
      <w:pPr>
        <w:spacing w:line="240" w:lineRule="exact"/>
        <w:ind w:firstLine="0"/>
        <w:rPr>
          <w:rFonts w:ascii="Times New Roman" w:hAnsi="Times New Roman"/>
        </w:rPr>
      </w:pPr>
    </w:p>
    <w:p w14:paraId="69DB5496" w14:textId="00C0C271" w:rsidR="00212E11" w:rsidRDefault="00592CE7" w:rsidP="000C205F">
      <w:pPr>
        <w:spacing w:line="240" w:lineRule="exact"/>
        <w:ind w:firstLine="0"/>
        <w:rPr>
          <w:rFonts w:ascii="Times New Roman" w:hAnsi="Times New Roman"/>
        </w:rPr>
      </w:pPr>
      <w:r>
        <w:rPr>
          <w:rFonts w:ascii="Times New Roman" w:hAnsi="Times New Roman"/>
        </w:rPr>
        <w:tab/>
      </w:r>
      <w:r w:rsidR="00B53256">
        <w:rPr>
          <w:rFonts w:ascii="Times New Roman" w:hAnsi="Times New Roman"/>
        </w:rPr>
        <w:t>“</w:t>
      </w:r>
      <w:hyperlink r:id="rId63" w:history="1">
        <w:r w:rsidR="00B53256" w:rsidRPr="008C25A3">
          <w:rPr>
            <w:rStyle w:val="Hyperlink"/>
            <w:rFonts w:ascii="Times New Roman" w:hAnsi="Times New Roman"/>
          </w:rPr>
          <w:t>Are we being Stupid about COVID-19?</w:t>
        </w:r>
      </w:hyperlink>
      <w:r w:rsidR="00FB2E79">
        <w:rPr>
          <w:rFonts w:ascii="Times New Roman" w:hAnsi="Times New Roman"/>
        </w:rPr>
        <w:t>,</w:t>
      </w:r>
      <w:r w:rsidR="00B53256">
        <w:rPr>
          <w:rFonts w:ascii="Times New Roman" w:hAnsi="Times New Roman"/>
        </w:rPr>
        <w:t xml:space="preserve">” </w:t>
      </w:r>
      <w:r w:rsidR="00B53256" w:rsidRPr="00FB2E79">
        <w:rPr>
          <w:rFonts w:ascii="Times New Roman" w:hAnsi="Times New Roman"/>
          <w:i/>
          <w:iCs/>
        </w:rPr>
        <w:t>The Hill</w:t>
      </w:r>
      <w:r w:rsidR="00B53256" w:rsidRPr="00B53256">
        <w:rPr>
          <w:rFonts w:ascii="Times New Roman" w:hAnsi="Times New Roman"/>
        </w:rPr>
        <w:t>, (</w:t>
      </w:r>
      <w:r w:rsidR="00B53256">
        <w:rPr>
          <w:rFonts w:ascii="Times New Roman" w:hAnsi="Times New Roman"/>
        </w:rPr>
        <w:t>November 10</w:t>
      </w:r>
      <w:r w:rsidR="00B53256" w:rsidRPr="00B53256">
        <w:rPr>
          <w:rFonts w:ascii="Times New Roman" w:hAnsi="Times New Roman"/>
        </w:rPr>
        <w:t>, 2020).</w:t>
      </w:r>
    </w:p>
    <w:p w14:paraId="11C1E82E" w14:textId="77777777" w:rsidR="00B53256" w:rsidRDefault="00B53256" w:rsidP="000C205F">
      <w:pPr>
        <w:spacing w:line="240" w:lineRule="exact"/>
        <w:ind w:firstLine="0"/>
        <w:rPr>
          <w:rFonts w:ascii="Times New Roman" w:hAnsi="Times New Roman"/>
        </w:rPr>
      </w:pPr>
    </w:p>
    <w:p w14:paraId="08B6742D" w14:textId="34CD5CCC" w:rsidR="009B1DB1" w:rsidRDefault="009B1DB1" w:rsidP="009B1DB1">
      <w:pPr>
        <w:spacing w:line="240" w:lineRule="exact"/>
        <w:ind w:left="720" w:firstLine="0"/>
        <w:rPr>
          <w:rFonts w:ascii="Times New Roman" w:hAnsi="Times New Roman"/>
        </w:rPr>
      </w:pPr>
      <w:r>
        <w:rPr>
          <w:rFonts w:ascii="Times New Roman" w:hAnsi="Times New Roman"/>
        </w:rPr>
        <w:t>“</w:t>
      </w:r>
      <w:hyperlink r:id="rId64" w:history="1">
        <w:r w:rsidRPr="007F0D85">
          <w:rPr>
            <w:rStyle w:val="Hyperlink"/>
            <w:rFonts w:ascii="Times New Roman" w:hAnsi="Times New Roman"/>
          </w:rPr>
          <w:t>Is Flattening the Curve Bad for Health</w:t>
        </w:r>
      </w:hyperlink>
      <w:r>
        <w:rPr>
          <w:rFonts w:ascii="Times New Roman" w:hAnsi="Times New Roman"/>
        </w:rPr>
        <w:t xml:space="preserve">” co-author L.S. Dugdale, </w:t>
      </w:r>
      <w:r w:rsidR="00B53256" w:rsidRPr="00FB2E79">
        <w:rPr>
          <w:rFonts w:ascii="Times New Roman" w:hAnsi="Times New Roman"/>
          <w:i/>
          <w:iCs/>
        </w:rPr>
        <w:t>The Hill</w:t>
      </w:r>
      <w:r w:rsidR="00B53256" w:rsidRPr="00B53256">
        <w:rPr>
          <w:rFonts w:ascii="Times New Roman" w:hAnsi="Times New Roman"/>
        </w:rPr>
        <w:t>, (March 26, 2020).</w:t>
      </w:r>
    </w:p>
    <w:p w14:paraId="699D0032" w14:textId="77777777" w:rsidR="009B1DB1" w:rsidRDefault="009B1DB1" w:rsidP="000C205F">
      <w:pPr>
        <w:spacing w:line="240" w:lineRule="exact"/>
        <w:ind w:firstLine="0"/>
        <w:rPr>
          <w:rFonts w:ascii="Times New Roman" w:hAnsi="Times New Roman"/>
        </w:rPr>
      </w:pPr>
    </w:p>
    <w:p w14:paraId="18B649B7" w14:textId="6A062DA4" w:rsidR="004F141C" w:rsidRDefault="004439A4" w:rsidP="009B1DB1">
      <w:pPr>
        <w:spacing w:line="240" w:lineRule="exact"/>
        <w:rPr>
          <w:rFonts w:ascii="Times New Roman" w:hAnsi="Times New Roman"/>
        </w:rPr>
      </w:pPr>
      <w:r>
        <w:rPr>
          <w:rFonts w:ascii="Times New Roman" w:hAnsi="Times New Roman"/>
        </w:rPr>
        <w:t>“</w:t>
      </w:r>
      <w:hyperlink r:id="rId65" w:history="1">
        <w:r w:rsidRPr="008C25A3">
          <w:rPr>
            <w:rStyle w:val="Hyperlink"/>
            <w:rFonts w:ascii="Times New Roman" w:hAnsi="Times New Roman"/>
          </w:rPr>
          <w:t>How to Build Bridges across an Organization</w:t>
        </w:r>
      </w:hyperlink>
      <w:r w:rsidR="00570667">
        <w:rPr>
          <w:rFonts w:ascii="Times New Roman" w:hAnsi="Times New Roman"/>
        </w:rPr>
        <w:t>,</w:t>
      </w:r>
      <w:r>
        <w:rPr>
          <w:rFonts w:ascii="Times New Roman" w:hAnsi="Times New Roman"/>
        </w:rPr>
        <w:t xml:space="preserve">” </w:t>
      </w:r>
      <w:r w:rsidRPr="004439A4">
        <w:rPr>
          <w:rFonts w:ascii="Times New Roman" w:hAnsi="Times New Roman"/>
          <w:i/>
        </w:rPr>
        <w:t>Financial Times</w:t>
      </w:r>
      <w:r>
        <w:rPr>
          <w:rFonts w:ascii="Times New Roman" w:hAnsi="Times New Roman"/>
        </w:rPr>
        <w:t xml:space="preserve">, </w:t>
      </w:r>
      <w:r w:rsidR="00570667">
        <w:rPr>
          <w:rFonts w:ascii="Times New Roman" w:hAnsi="Times New Roman"/>
        </w:rPr>
        <w:t>(</w:t>
      </w:r>
      <w:r>
        <w:rPr>
          <w:rFonts w:ascii="Times New Roman" w:hAnsi="Times New Roman"/>
        </w:rPr>
        <w:t>August 4, 2019</w:t>
      </w:r>
      <w:r w:rsidR="00570667">
        <w:rPr>
          <w:rFonts w:ascii="Times New Roman" w:hAnsi="Times New Roman"/>
        </w:rPr>
        <w:t>)</w:t>
      </w:r>
      <w:r>
        <w:rPr>
          <w:rFonts w:ascii="Times New Roman" w:hAnsi="Times New Roman"/>
        </w:rPr>
        <w:t xml:space="preserve">. </w:t>
      </w:r>
    </w:p>
    <w:p w14:paraId="62FAF34A" w14:textId="77777777" w:rsidR="004F141C" w:rsidRDefault="004F141C" w:rsidP="000C205F">
      <w:pPr>
        <w:spacing w:line="240" w:lineRule="exact"/>
        <w:ind w:firstLine="0"/>
        <w:rPr>
          <w:rFonts w:ascii="Times New Roman" w:hAnsi="Times New Roman"/>
        </w:rPr>
      </w:pPr>
    </w:p>
    <w:p w14:paraId="6EDBF84E" w14:textId="1B551EB0" w:rsidR="00212E11" w:rsidRDefault="00212E11" w:rsidP="00212E11">
      <w:pPr>
        <w:spacing w:line="240" w:lineRule="exact"/>
        <w:ind w:left="720" w:firstLine="0"/>
        <w:rPr>
          <w:rFonts w:ascii="Times New Roman" w:hAnsi="Times New Roman"/>
        </w:rPr>
      </w:pPr>
      <w:r>
        <w:rPr>
          <w:rFonts w:ascii="Times New Roman" w:hAnsi="Times New Roman"/>
        </w:rPr>
        <w:t>“</w:t>
      </w:r>
      <w:hyperlink r:id="rId66" w:history="1">
        <w:r w:rsidRPr="007F0D85">
          <w:rPr>
            <w:rStyle w:val="Hyperlink"/>
            <w:rFonts w:ascii="Times New Roman" w:hAnsi="Times New Roman"/>
          </w:rPr>
          <w:t xml:space="preserve">Yale SOM’s Ted Snyder </w:t>
        </w:r>
        <w:r w:rsidR="004F141C" w:rsidRPr="007F0D85">
          <w:rPr>
            <w:rStyle w:val="Hyperlink"/>
            <w:rFonts w:ascii="Times New Roman" w:hAnsi="Times New Roman"/>
          </w:rPr>
          <w:t>o</w:t>
        </w:r>
        <w:r w:rsidRPr="007F0D85">
          <w:rPr>
            <w:rStyle w:val="Hyperlink"/>
            <w:rFonts w:ascii="Times New Roman" w:hAnsi="Times New Roman"/>
          </w:rPr>
          <w:t xml:space="preserve">n </w:t>
        </w:r>
        <w:r w:rsidR="004F141C" w:rsidRPr="007F0D85">
          <w:rPr>
            <w:rStyle w:val="Hyperlink"/>
            <w:rFonts w:ascii="Times New Roman" w:hAnsi="Times New Roman"/>
          </w:rPr>
          <w:t>t</w:t>
        </w:r>
        <w:r w:rsidRPr="007F0D85">
          <w:rPr>
            <w:rStyle w:val="Hyperlink"/>
            <w:rFonts w:ascii="Times New Roman" w:hAnsi="Times New Roman"/>
          </w:rPr>
          <w:t xml:space="preserve">he Durability </w:t>
        </w:r>
        <w:r w:rsidR="004F141C" w:rsidRPr="007F0D85">
          <w:rPr>
            <w:rStyle w:val="Hyperlink"/>
            <w:rFonts w:ascii="Times New Roman" w:hAnsi="Times New Roman"/>
          </w:rPr>
          <w:t>o</w:t>
        </w:r>
        <w:r w:rsidRPr="007F0D85">
          <w:rPr>
            <w:rStyle w:val="Hyperlink"/>
            <w:rFonts w:ascii="Times New Roman" w:hAnsi="Times New Roman"/>
          </w:rPr>
          <w:t>f The M7, MBA Application Declines &amp; More</w:t>
        </w:r>
      </w:hyperlink>
      <w:r>
        <w:rPr>
          <w:rFonts w:ascii="Times New Roman" w:hAnsi="Times New Roman"/>
        </w:rPr>
        <w:t>,”</w:t>
      </w:r>
      <w:r w:rsidRPr="00212E11">
        <w:rPr>
          <w:rFonts w:ascii="Times New Roman" w:hAnsi="Times New Roman"/>
          <w:i/>
        </w:rPr>
        <w:t xml:space="preserve"> </w:t>
      </w:r>
      <w:r w:rsidRPr="00592CE7">
        <w:rPr>
          <w:rFonts w:ascii="Times New Roman" w:hAnsi="Times New Roman"/>
          <w:i/>
        </w:rPr>
        <w:t>Poets and Quants</w:t>
      </w:r>
      <w:r>
        <w:rPr>
          <w:rFonts w:ascii="Times New Roman" w:hAnsi="Times New Roman"/>
        </w:rPr>
        <w:t>, (June 24, 2019).</w:t>
      </w:r>
    </w:p>
    <w:p w14:paraId="69A0A25E" w14:textId="77777777" w:rsidR="00212E11" w:rsidRDefault="00212E11" w:rsidP="00212E11">
      <w:pPr>
        <w:spacing w:line="240" w:lineRule="exact"/>
        <w:ind w:left="720" w:firstLine="0"/>
        <w:rPr>
          <w:rFonts w:ascii="Times New Roman" w:hAnsi="Times New Roman"/>
        </w:rPr>
      </w:pPr>
    </w:p>
    <w:p w14:paraId="6A276544" w14:textId="3B02CF8F" w:rsidR="00542C57" w:rsidRDefault="00570667" w:rsidP="00212E11">
      <w:pPr>
        <w:spacing w:line="240" w:lineRule="exact"/>
        <w:rPr>
          <w:rFonts w:ascii="Times New Roman" w:hAnsi="Times New Roman"/>
        </w:rPr>
      </w:pPr>
      <w:r>
        <w:rPr>
          <w:rFonts w:ascii="Times New Roman" w:hAnsi="Times New Roman"/>
        </w:rPr>
        <w:t>“</w:t>
      </w:r>
      <w:hyperlink r:id="rId67" w:history="1">
        <w:r w:rsidR="00542C57" w:rsidRPr="007F0D85">
          <w:rPr>
            <w:rStyle w:val="Hyperlink"/>
            <w:rFonts w:ascii="Times New Roman" w:hAnsi="Times New Roman"/>
          </w:rPr>
          <w:t>A Different Degree of Disruption</w:t>
        </w:r>
      </w:hyperlink>
      <w:r>
        <w:rPr>
          <w:rFonts w:ascii="Times New Roman" w:hAnsi="Times New Roman"/>
        </w:rPr>
        <w:t>,”</w:t>
      </w:r>
      <w:r w:rsidR="00542C57" w:rsidRPr="00542C57">
        <w:rPr>
          <w:rFonts w:ascii="Times New Roman" w:hAnsi="Times New Roman"/>
        </w:rPr>
        <w:t xml:space="preserve"> </w:t>
      </w:r>
      <w:proofErr w:type="spellStart"/>
      <w:r w:rsidR="00542C57" w:rsidRPr="00955658">
        <w:rPr>
          <w:rFonts w:ascii="Times New Roman" w:hAnsi="Times New Roman"/>
          <w:i/>
        </w:rPr>
        <w:t>Biz@HKUST</w:t>
      </w:r>
      <w:proofErr w:type="spellEnd"/>
      <w:r w:rsidR="00542C57" w:rsidRPr="00542C57">
        <w:rPr>
          <w:rFonts w:ascii="Times New Roman" w:hAnsi="Times New Roman"/>
        </w:rPr>
        <w:t xml:space="preserve">, </w:t>
      </w:r>
      <w:r w:rsidR="00C93209">
        <w:rPr>
          <w:rFonts w:ascii="Times New Roman" w:hAnsi="Times New Roman"/>
        </w:rPr>
        <w:t xml:space="preserve">pp. </w:t>
      </w:r>
      <w:r w:rsidR="00C93209" w:rsidRPr="00542C57">
        <w:rPr>
          <w:rFonts w:ascii="Times New Roman" w:hAnsi="Times New Roman"/>
        </w:rPr>
        <w:t>22-25</w:t>
      </w:r>
      <w:r w:rsidR="00C93209">
        <w:rPr>
          <w:rFonts w:ascii="Times New Roman" w:hAnsi="Times New Roman"/>
        </w:rPr>
        <w:t xml:space="preserve">, </w:t>
      </w:r>
      <w:r w:rsidR="00212E11">
        <w:rPr>
          <w:rFonts w:ascii="Times New Roman" w:hAnsi="Times New Roman"/>
        </w:rPr>
        <w:t>(</w:t>
      </w:r>
      <w:r w:rsidR="00542C57" w:rsidRPr="00542C57">
        <w:rPr>
          <w:rFonts w:ascii="Times New Roman" w:hAnsi="Times New Roman"/>
        </w:rPr>
        <w:t>June 2019</w:t>
      </w:r>
      <w:r w:rsidR="00212E11">
        <w:rPr>
          <w:rFonts w:ascii="Times New Roman" w:hAnsi="Times New Roman"/>
        </w:rPr>
        <w:t>)</w:t>
      </w:r>
      <w:r w:rsidR="00542C57" w:rsidRPr="00542C57">
        <w:rPr>
          <w:rFonts w:ascii="Times New Roman" w:hAnsi="Times New Roman"/>
        </w:rPr>
        <w:t>.</w:t>
      </w:r>
    </w:p>
    <w:p w14:paraId="2AABF071" w14:textId="77777777" w:rsidR="00542C57" w:rsidRDefault="00542C57" w:rsidP="000C205F">
      <w:pPr>
        <w:spacing w:line="240" w:lineRule="exact"/>
        <w:ind w:firstLine="0"/>
        <w:rPr>
          <w:rFonts w:ascii="Times New Roman" w:hAnsi="Times New Roman"/>
        </w:rPr>
      </w:pPr>
    </w:p>
    <w:p w14:paraId="2CF3E78F" w14:textId="25E13334" w:rsidR="00592CE7" w:rsidRDefault="00592CE7" w:rsidP="00542C57">
      <w:pPr>
        <w:spacing w:line="240" w:lineRule="exact"/>
        <w:rPr>
          <w:rFonts w:ascii="Times New Roman" w:hAnsi="Times New Roman"/>
        </w:rPr>
      </w:pPr>
      <w:r>
        <w:rPr>
          <w:rFonts w:ascii="Times New Roman" w:hAnsi="Times New Roman"/>
        </w:rPr>
        <w:t>“</w:t>
      </w:r>
      <w:hyperlink r:id="rId68" w:history="1">
        <w:r w:rsidRPr="007F0D85">
          <w:rPr>
            <w:rStyle w:val="Hyperlink"/>
            <w:rFonts w:ascii="Times New Roman" w:hAnsi="Times New Roman"/>
          </w:rPr>
          <w:t xml:space="preserve">Statistics and Sports: </w:t>
        </w:r>
        <w:proofErr w:type="spellStart"/>
        <w:r w:rsidRPr="007F0D85">
          <w:rPr>
            <w:rStyle w:val="Hyperlink"/>
            <w:rFonts w:ascii="Times New Roman" w:hAnsi="Times New Roman"/>
          </w:rPr>
          <w:t>Deflategate</w:t>
        </w:r>
        <w:proofErr w:type="spellEnd"/>
      </w:hyperlink>
      <w:r>
        <w:rPr>
          <w:rFonts w:ascii="Times New Roman" w:hAnsi="Times New Roman"/>
        </w:rPr>
        <w:t>,” Analysis Group, 2015 Year in Review</w:t>
      </w:r>
      <w:r w:rsidR="0009157A">
        <w:rPr>
          <w:rFonts w:ascii="Times New Roman" w:hAnsi="Times New Roman"/>
        </w:rPr>
        <w:t>.</w:t>
      </w:r>
    </w:p>
    <w:p w14:paraId="24072441" w14:textId="77777777" w:rsidR="00FA569D" w:rsidRDefault="00FA569D" w:rsidP="000C205F">
      <w:pPr>
        <w:spacing w:line="240" w:lineRule="exact"/>
        <w:ind w:firstLine="0"/>
        <w:rPr>
          <w:rFonts w:ascii="Times New Roman" w:hAnsi="Times New Roman"/>
        </w:rPr>
      </w:pPr>
    </w:p>
    <w:p w14:paraId="41069A25" w14:textId="5D25D0A4" w:rsidR="00FA569D" w:rsidRDefault="00FA569D" w:rsidP="000C205F">
      <w:pPr>
        <w:spacing w:line="240" w:lineRule="exact"/>
        <w:ind w:firstLine="0"/>
        <w:rPr>
          <w:rFonts w:ascii="Times New Roman" w:hAnsi="Times New Roman"/>
        </w:rPr>
      </w:pPr>
      <w:r>
        <w:rPr>
          <w:rFonts w:ascii="Times New Roman" w:hAnsi="Times New Roman"/>
        </w:rPr>
        <w:tab/>
        <w:t>“</w:t>
      </w:r>
      <w:hyperlink r:id="rId69" w:history="1">
        <w:r w:rsidRPr="007F0D85">
          <w:rPr>
            <w:rStyle w:val="Hyperlink"/>
            <w:rFonts w:ascii="Times New Roman" w:hAnsi="Times New Roman"/>
          </w:rPr>
          <w:t xml:space="preserve">Dean </w:t>
        </w:r>
        <w:r w:rsidR="00514B5A" w:rsidRPr="007F0D85">
          <w:rPr>
            <w:rStyle w:val="Hyperlink"/>
            <w:rFonts w:ascii="Times New Roman" w:hAnsi="Times New Roman"/>
          </w:rPr>
          <w:t>o</w:t>
        </w:r>
        <w:r w:rsidRPr="007F0D85">
          <w:rPr>
            <w:rStyle w:val="Hyperlink"/>
            <w:rFonts w:ascii="Times New Roman" w:hAnsi="Times New Roman"/>
          </w:rPr>
          <w:t xml:space="preserve">f </w:t>
        </w:r>
        <w:r w:rsidR="00514B5A" w:rsidRPr="007F0D85">
          <w:rPr>
            <w:rStyle w:val="Hyperlink"/>
            <w:rFonts w:ascii="Times New Roman" w:hAnsi="Times New Roman"/>
          </w:rPr>
          <w:t>t</w:t>
        </w:r>
        <w:r w:rsidRPr="007F0D85">
          <w:rPr>
            <w:rStyle w:val="Hyperlink"/>
            <w:rFonts w:ascii="Times New Roman" w:hAnsi="Times New Roman"/>
          </w:rPr>
          <w:t>he Year: The Three-Peat Change Agent</w:t>
        </w:r>
      </w:hyperlink>
      <w:r>
        <w:rPr>
          <w:rFonts w:ascii="Times New Roman" w:hAnsi="Times New Roman"/>
        </w:rPr>
        <w:t xml:space="preserve">,” </w:t>
      </w:r>
      <w:r w:rsidRPr="00592CE7">
        <w:rPr>
          <w:rFonts w:ascii="Times New Roman" w:hAnsi="Times New Roman"/>
          <w:i/>
        </w:rPr>
        <w:t>Poets and Q</w:t>
      </w:r>
      <w:r w:rsidR="00592CE7" w:rsidRPr="00592CE7">
        <w:rPr>
          <w:rFonts w:ascii="Times New Roman" w:hAnsi="Times New Roman"/>
          <w:i/>
        </w:rPr>
        <w:t>uants</w:t>
      </w:r>
      <w:r w:rsidR="00592CE7">
        <w:rPr>
          <w:rFonts w:ascii="Times New Roman" w:hAnsi="Times New Roman"/>
        </w:rPr>
        <w:t>,</w:t>
      </w:r>
    </w:p>
    <w:p w14:paraId="355450B0" w14:textId="7F7AC9C9" w:rsidR="00592CE7" w:rsidRDefault="00592CE7" w:rsidP="000C205F">
      <w:pPr>
        <w:spacing w:line="240" w:lineRule="exact"/>
        <w:ind w:firstLine="0"/>
        <w:rPr>
          <w:rFonts w:ascii="Times New Roman" w:hAnsi="Times New Roman"/>
        </w:rPr>
      </w:pPr>
      <w:r>
        <w:rPr>
          <w:rFonts w:ascii="Times New Roman" w:hAnsi="Times New Roman"/>
        </w:rPr>
        <w:tab/>
        <w:t xml:space="preserve"> </w:t>
      </w:r>
      <w:r w:rsidR="00212E11">
        <w:rPr>
          <w:rFonts w:ascii="Times New Roman" w:hAnsi="Times New Roman"/>
        </w:rPr>
        <w:t>(</w:t>
      </w:r>
      <w:r>
        <w:rPr>
          <w:rFonts w:ascii="Times New Roman" w:hAnsi="Times New Roman"/>
        </w:rPr>
        <w:t>December 16, 2015).</w:t>
      </w:r>
    </w:p>
    <w:p w14:paraId="7EA84235" w14:textId="77777777" w:rsidR="00FA569D" w:rsidRDefault="00FA569D" w:rsidP="000C205F">
      <w:pPr>
        <w:spacing w:line="240" w:lineRule="exact"/>
        <w:ind w:firstLine="0"/>
        <w:rPr>
          <w:rFonts w:ascii="Times New Roman" w:hAnsi="Times New Roman"/>
        </w:rPr>
      </w:pPr>
    </w:p>
    <w:p w14:paraId="1800D608" w14:textId="0D29A4B1" w:rsidR="00FA569D" w:rsidRDefault="00FA569D" w:rsidP="000C205F">
      <w:pPr>
        <w:spacing w:line="240" w:lineRule="exact"/>
        <w:ind w:firstLine="0"/>
        <w:rPr>
          <w:rFonts w:ascii="Times New Roman" w:hAnsi="Times New Roman"/>
        </w:rPr>
      </w:pPr>
      <w:r>
        <w:rPr>
          <w:rFonts w:ascii="Times New Roman" w:hAnsi="Times New Roman"/>
        </w:rPr>
        <w:tab/>
        <w:t>“</w:t>
      </w:r>
      <w:hyperlink r:id="rId70" w:history="1">
        <w:r w:rsidRPr="007F0D85">
          <w:rPr>
            <w:rStyle w:val="Hyperlink"/>
            <w:rFonts w:ascii="Times New Roman" w:hAnsi="Times New Roman"/>
          </w:rPr>
          <w:t>10 Business Schools to Watch in 2016</w:t>
        </w:r>
      </w:hyperlink>
      <w:r>
        <w:rPr>
          <w:rFonts w:ascii="Times New Roman" w:hAnsi="Times New Roman"/>
        </w:rPr>
        <w:t xml:space="preserve">,” </w:t>
      </w:r>
      <w:r w:rsidRPr="00FA569D">
        <w:rPr>
          <w:rFonts w:ascii="Times New Roman" w:hAnsi="Times New Roman"/>
          <w:i/>
        </w:rPr>
        <w:t xml:space="preserve">Poets and </w:t>
      </w:r>
      <w:r>
        <w:rPr>
          <w:rFonts w:ascii="Times New Roman" w:hAnsi="Times New Roman"/>
        </w:rPr>
        <w:t>Quants, (December 16, 2015).</w:t>
      </w:r>
    </w:p>
    <w:p w14:paraId="731F9E3C" w14:textId="77777777" w:rsidR="00FA569D" w:rsidRDefault="00FA569D" w:rsidP="000C205F">
      <w:pPr>
        <w:spacing w:line="240" w:lineRule="exact"/>
        <w:ind w:firstLine="0"/>
        <w:rPr>
          <w:rFonts w:ascii="Times New Roman" w:hAnsi="Times New Roman"/>
        </w:rPr>
      </w:pPr>
    </w:p>
    <w:p w14:paraId="1F065FE1" w14:textId="0EDCCD45" w:rsidR="00FA569D" w:rsidRDefault="00FA569D" w:rsidP="000C205F">
      <w:pPr>
        <w:spacing w:line="240" w:lineRule="exact"/>
        <w:ind w:firstLine="0"/>
        <w:rPr>
          <w:rFonts w:ascii="Times New Roman" w:hAnsi="Times New Roman"/>
        </w:rPr>
      </w:pPr>
      <w:r>
        <w:rPr>
          <w:rFonts w:ascii="Times New Roman" w:hAnsi="Times New Roman"/>
        </w:rPr>
        <w:tab/>
        <w:t>“</w:t>
      </w:r>
      <w:hyperlink r:id="rId71" w:history="1">
        <w:r w:rsidRPr="007F0D85">
          <w:rPr>
            <w:rStyle w:val="Hyperlink"/>
            <w:rFonts w:ascii="Times New Roman" w:hAnsi="Times New Roman"/>
          </w:rPr>
          <w:t>Faculty and students call for calmer tone in campus protests</w:t>
        </w:r>
      </w:hyperlink>
      <w:r>
        <w:rPr>
          <w:rFonts w:ascii="Times New Roman" w:hAnsi="Times New Roman"/>
        </w:rPr>
        <w:t xml:space="preserve">,” </w:t>
      </w:r>
      <w:r w:rsidRPr="00FA569D">
        <w:rPr>
          <w:rFonts w:ascii="Times New Roman" w:hAnsi="Times New Roman"/>
          <w:i/>
        </w:rPr>
        <w:t>Wall Str</w:t>
      </w:r>
      <w:r>
        <w:rPr>
          <w:rFonts w:ascii="Times New Roman" w:hAnsi="Times New Roman"/>
        </w:rPr>
        <w:t>eet</w:t>
      </w:r>
    </w:p>
    <w:p w14:paraId="52990CC9" w14:textId="249C1D1B" w:rsidR="00FA569D" w:rsidRDefault="00FA569D" w:rsidP="000C205F">
      <w:pPr>
        <w:spacing w:line="240" w:lineRule="exact"/>
        <w:ind w:firstLine="0"/>
        <w:rPr>
          <w:rFonts w:ascii="Times New Roman" w:hAnsi="Times New Roman"/>
        </w:rPr>
      </w:pPr>
      <w:r>
        <w:rPr>
          <w:rFonts w:ascii="Times New Roman" w:hAnsi="Times New Roman"/>
        </w:rPr>
        <w:tab/>
      </w:r>
      <w:r w:rsidRPr="00FA569D">
        <w:rPr>
          <w:rFonts w:ascii="Times New Roman" w:hAnsi="Times New Roman"/>
          <w:i/>
        </w:rPr>
        <w:t xml:space="preserve"> Journal</w:t>
      </w:r>
      <w:r>
        <w:rPr>
          <w:rFonts w:ascii="Times New Roman" w:hAnsi="Times New Roman"/>
        </w:rPr>
        <w:t>, (December 3, 2015).</w:t>
      </w:r>
    </w:p>
    <w:p w14:paraId="548C50E3" w14:textId="77777777" w:rsidR="00FA569D" w:rsidRDefault="00FA569D" w:rsidP="000C205F">
      <w:pPr>
        <w:spacing w:line="240" w:lineRule="exact"/>
        <w:ind w:firstLine="0"/>
        <w:rPr>
          <w:rFonts w:ascii="Times New Roman" w:hAnsi="Times New Roman"/>
        </w:rPr>
      </w:pPr>
    </w:p>
    <w:p w14:paraId="1A39AD68" w14:textId="2FEC0B51" w:rsidR="00FA569D" w:rsidRPr="006A4BC1" w:rsidRDefault="00FA569D" w:rsidP="006A4BC1">
      <w:pPr>
        <w:spacing w:line="240" w:lineRule="exact"/>
        <w:ind w:left="720" w:firstLine="0"/>
        <w:rPr>
          <w:rFonts w:ascii="Times New Roman" w:hAnsi="Times New Roman"/>
          <w:color w:val="0000FF"/>
          <w:u w:val="single"/>
        </w:rPr>
      </w:pPr>
      <w:r>
        <w:rPr>
          <w:rFonts w:ascii="Times New Roman" w:hAnsi="Times New Roman"/>
        </w:rPr>
        <w:t>“</w:t>
      </w:r>
      <w:hyperlink r:id="rId72" w:history="1">
        <w:r w:rsidRPr="007F0D85">
          <w:rPr>
            <w:rStyle w:val="Hyperlink"/>
            <w:rFonts w:ascii="Times New Roman" w:hAnsi="Times New Roman"/>
          </w:rPr>
          <w:t>IIM-B students can opt for lessons from Yale, Berkeley, and other to</w:t>
        </w:r>
        <w:r w:rsidR="006A4BC1">
          <w:rPr>
            <w:rStyle w:val="Hyperlink"/>
            <w:rFonts w:ascii="Times New Roman" w:hAnsi="Times New Roman"/>
          </w:rPr>
          <w:br/>
        </w:r>
        <w:r w:rsidRPr="007F0D85">
          <w:rPr>
            <w:rStyle w:val="Hyperlink"/>
            <w:rFonts w:ascii="Times New Roman" w:hAnsi="Times New Roman"/>
          </w:rPr>
          <w:t>Business schools</w:t>
        </w:r>
      </w:hyperlink>
      <w:r>
        <w:rPr>
          <w:rFonts w:ascii="Times New Roman" w:hAnsi="Times New Roman"/>
        </w:rPr>
        <w:t xml:space="preserve">,” </w:t>
      </w:r>
      <w:r w:rsidRPr="00FA569D">
        <w:rPr>
          <w:rFonts w:ascii="Times New Roman" w:hAnsi="Times New Roman"/>
          <w:i/>
        </w:rPr>
        <w:t>Prep Sure</w:t>
      </w:r>
      <w:r>
        <w:rPr>
          <w:rFonts w:ascii="Times New Roman" w:hAnsi="Times New Roman"/>
        </w:rPr>
        <w:t xml:space="preserve"> (November 19, 2015).</w:t>
      </w:r>
    </w:p>
    <w:p w14:paraId="31BE2927" w14:textId="77777777" w:rsidR="00FA569D" w:rsidRDefault="00FA569D" w:rsidP="000C205F">
      <w:pPr>
        <w:spacing w:line="240" w:lineRule="exact"/>
        <w:ind w:firstLine="0"/>
        <w:rPr>
          <w:rFonts w:ascii="Times New Roman" w:hAnsi="Times New Roman"/>
        </w:rPr>
      </w:pPr>
    </w:p>
    <w:p w14:paraId="673D83C0" w14:textId="4818187B" w:rsidR="00FA569D" w:rsidRDefault="00FA569D" w:rsidP="000C205F">
      <w:pPr>
        <w:spacing w:line="240" w:lineRule="exact"/>
        <w:ind w:firstLine="0"/>
        <w:rPr>
          <w:rFonts w:ascii="Times New Roman" w:hAnsi="Times New Roman"/>
        </w:rPr>
      </w:pPr>
      <w:r>
        <w:rPr>
          <w:rFonts w:ascii="Times New Roman" w:hAnsi="Times New Roman"/>
        </w:rPr>
        <w:tab/>
        <w:t>“</w:t>
      </w:r>
      <w:hyperlink r:id="rId73" w:history="1">
        <w:r w:rsidRPr="000C1ED7">
          <w:rPr>
            <w:rStyle w:val="Hyperlink"/>
            <w:rFonts w:ascii="Times New Roman" w:hAnsi="Times New Roman"/>
          </w:rPr>
          <w:t>Research top priority for IIM-B</w:t>
        </w:r>
      </w:hyperlink>
      <w:r w:rsidR="00C93209">
        <w:rPr>
          <w:rFonts w:ascii="Times New Roman" w:hAnsi="Times New Roman"/>
        </w:rPr>
        <w:t>,</w:t>
      </w:r>
      <w:r>
        <w:rPr>
          <w:rFonts w:ascii="Times New Roman" w:hAnsi="Times New Roman"/>
        </w:rPr>
        <w:t xml:space="preserve">” </w:t>
      </w:r>
      <w:r w:rsidRPr="00FA569D">
        <w:rPr>
          <w:rFonts w:ascii="Times New Roman" w:hAnsi="Times New Roman"/>
          <w:i/>
        </w:rPr>
        <w:t>Live Mint</w:t>
      </w:r>
      <w:r w:rsidR="00C93209">
        <w:rPr>
          <w:rFonts w:ascii="Times New Roman" w:hAnsi="Times New Roman"/>
        </w:rPr>
        <w:t>,</w:t>
      </w:r>
      <w:r>
        <w:rPr>
          <w:rFonts w:ascii="Times New Roman" w:hAnsi="Times New Roman"/>
        </w:rPr>
        <w:t xml:space="preserve"> (December 2, 2015).</w:t>
      </w:r>
    </w:p>
    <w:p w14:paraId="3DF43AA3" w14:textId="77777777" w:rsidR="00FA569D" w:rsidRDefault="00FA569D" w:rsidP="000C205F">
      <w:pPr>
        <w:spacing w:line="240" w:lineRule="exact"/>
        <w:ind w:firstLine="0"/>
        <w:rPr>
          <w:rFonts w:ascii="Times New Roman" w:hAnsi="Times New Roman"/>
        </w:rPr>
      </w:pPr>
    </w:p>
    <w:p w14:paraId="5D7A498B" w14:textId="75F69323" w:rsidR="00FA569D" w:rsidRDefault="00FA569D" w:rsidP="000C205F">
      <w:pPr>
        <w:spacing w:line="240" w:lineRule="exact"/>
        <w:ind w:firstLine="0"/>
        <w:rPr>
          <w:rFonts w:ascii="Times New Roman" w:hAnsi="Times New Roman"/>
        </w:rPr>
      </w:pPr>
      <w:r>
        <w:rPr>
          <w:rFonts w:ascii="Times New Roman" w:hAnsi="Times New Roman"/>
        </w:rPr>
        <w:tab/>
        <w:t>“</w:t>
      </w:r>
      <w:hyperlink r:id="rId74" w:history="1">
        <w:r w:rsidRPr="000C1ED7">
          <w:rPr>
            <w:rStyle w:val="Hyperlink"/>
            <w:rFonts w:ascii="Times New Roman" w:hAnsi="Times New Roman"/>
          </w:rPr>
          <w:t>Global meet for business students concludes</w:t>
        </w:r>
      </w:hyperlink>
      <w:r>
        <w:rPr>
          <w:rFonts w:ascii="Times New Roman" w:hAnsi="Times New Roman"/>
        </w:rPr>
        <w:t xml:space="preserve">,” </w:t>
      </w:r>
      <w:r w:rsidRPr="00FA569D">
        <w:rPr>
          <w:rFonts w:ascii="Times New Roman" w:hAnsi="Times New Roman"/>
          <w:i/>
        </w:rPr>
        <w:t>Hindu</w:t>
      </w:r>
      <w:r>
        <w:rPr>
          <w:rFonts w:ascii="Times New Roman" w:hAnsi="Times New Roman"/>
        </w:rPr>
        <w:t>, (November 18, 2015).</w:t>
      </w:r>
    </w:p>
    <w:p w14:paraId="37643A87" w14:textId="77777777" w:rsidR="00FA569D" w:rsidRDefault="00FA569D" w:rsidP="000C205F">
      <w:pPr>
        <w:spacing w:line="240" w:lineRule="exact"/>
        <w:ind w:firstLine="0"/>
        <w:rPr>
          <w:rFonts w:ascii="Times New Roman" w:hAnsi="Times New Roman"/>
        </w:rPr>
      </w:pPr>
    </w:p>
    <w:p w14:paraId="1B262F80" w14:textId="5D0B2D29" w:rsidR="00FA569D" w:rsidRDefault="00FA569D" w:rsidP="000C205F">
      <w:pPr>
        <w:spacing w:line="240" w:lineRule="exact"/>
        <w:ind w:firstLine="0"/>
        <w:rPr>
          <w:rFonts w:ascii="Times New Roman" w:hAnsi="Times New Roman"/>
        </w:rPr>
      </w:pPr>
      <w:r>
        <w:rPr>
          <w:rFonts w:ascii="Times New Roman" w:hAnsi="Times New Roman"/>
        </w:rPr>
        <w:tab/>
        <w:t>“</w:t>
      </w:r>
      <w:hyperlink r:id="rId75" w:history="1">
        <w:r w:rsidRPr="000C1ED7">
          <w:rPr>
            <w:rStyle w:val="Hyperlink"/>
            <w:rFonts w:ascii="Times New Roman" w:hAnsi="Times New Roman"/>
          </w:rPr>
          <w:t>IIMB Students to Gain Global Exposure</w:t>
        </w:r>
      </w:hyperlink>
      <w:r>
        <w:rPr>
          <w:rFonts w:ascii="Times New Roman" w:hAnsi="Times New Roman"/>
        </w:rPr>
        <w:t xml:space="preserve">,” </w:t>
      </w:r>
      <w:r w:rsidRPr="00FA569D">
        <w:rPr>
          <w:rFonts w:ascii="Times New Roman" w:hAnsi="Times New Roman"/>
          <w:i/>
        </w:rPr>
        <w:t>New Indian Express</w:t>
      </w:r>
      <w:r>
        <w:rPr>
          <w:rFonts w:ascii="Times New Roman" w:hAnsi="Times New Roman"/>
        </w:rPr>
        <w:t>, (November 18, 2015).</w:t>
      </w:r>
    </w:p>
    <w:p w14:paraId="22F90EE7" w14:textId="77777777" w:rsidR="000F0D77" w:rsidRDefault="000F0D77" w:rsidP="000C205F">
      <w:pPr>
        <w:spacing w:line="240" w:lineRule="exact"/>
        <w:ind w:firstLine="0"/>
        <w:rPr>
          <w:rFonts w:ascii="Times New Roman" w:hAnsi="Times New Roman"/>
        </w:rPr>
      </w:pPr>
    </w:p>
    <w:p w14:paraId="47BD7FBF" w14:textId="5F459D92" w:rsidR="000F0D77" w:rsidRDefault="000F0D77" w:rsidP="000C205F">
      <w:pPr>
        <w:spacing w:line="240" w:lineRule="exact"/>
        <w:ind w:firstLine="0"/>
        <w:rPr>
          <w:rFonts w:ascii="Times New Roman" w:hAnsi="Times New Roman"/>
        </w:rPr>
      </w:pPr>
      <w:r>
        <w:rPr>
          <w:rFonts w:ascii="Times New Roman" w:hAnsi="Times New Roman"/>
        </w:rPr>
        <w:tab/>
      </w:r>
      <w:r w:rsidR="00FA569D">
        <w:rPr>
          <w:rFonts w:ascii="Times New Roman" w:hAnsi="Times New Roman"/>
        </w:rPr>
        <w:t>“</w:t>
      </w:r>
      <w:hyperlink r:id="rId76" w:history="1">
        <w:r w:rsidR="00FA569D" w:rsidRPr="000C1ED7">
          <w:rPr>
            <w:rStyle w:val="Hyperlink"/>
            <w:rFonts w:ascii="Times New Roman" w:hAnsi="Times New Roman"/>
          </w:rPr>
          <w:t>Berkeley Haas becomes 28</w:t>
        </w:r>
        <w:r w:rsidR="00FA569D" w:rsidRPr="000C1ED7">
          <w:rPr>
            <w:rStyle w:val="Hyperlink"/>
            <w:rFonts w:ascii="Times New Roman" w:hAnsi="Times New Roman"/>
            <w:vertAlign w:val="superscript"/>
          </w:rPr>
          <w:t>th</w:t>
        </w:r>
        <w:r w:rsidR="00FA569D" w:rsidRPr="000C1ED7">
          <w:rPr>
            <w:rStyle w:val="Hyperlink"/>
            <w:rFonts w:ascii="Times New Roman" w:hAnsi="Times New Roman"/>
          </w:rPr>
          <w:t xml:space="preserve"> school in Yale’s Global Network</w:t>
        </w:r>
      </w:hyperlink>
      <w:r w:rsidR="00FA569D">
        <w:rPr>
          <w:rFonts w:ascii="Times New Roman" w:hAnsi="Times New Roman"/>
        </w:rPr>
        <w:t xml:space="preserve">,” </w:t>
      </w:r>
      <w:r w:rsidR="00FA569D" w:rsidRPr="00FA569D">
        <w:rPr>
          <w:rFonts w:ascii="Times New Roman" w:hAnsi="Times New Roman"/>
          <w:i/>
        </w:rPr>
        <w:t>Financial</w:t>
      </w:r>
    </w:p>
    <w:p w14:paraId="4BDA9555" w14:textId="572FB573" w:rsidR="00FA569D" w:rsidRDefault="00FA569D" w:rsidP="000C205F">
      <w:pPr>
        <w:spacing w:line="240" w:lineRule="exact"/>
        <w:ind w:firstLine="0"/>
        <w:rPr>
          <w:rFonts w:ascii="Times New Roman" w:hAnsi="Times New Roman"/>
        </w:rPr>
      </w:pPr>
      <w:r>
        <w:rPr>
          <w:rFonts w:ascii="Times New Roman" w:hAnsi="Times New Roman"/>
        </w:rPr>
        <w:tab/>
        <w:t xml:space="preserve"> </w:t>
      </w:r>
      <w:r w:rsidRPr="00FA569D">
        <w:rPr>
          <w:rFonts w:ascii="Times New Roman" w:hAnsi="Times New Roman"/>
          <w:i/>
        </w:rPr>
        <w:t>Time</w:t>
      </w:r>
      <w:r w:rsidRPr="00955658">
        <w:rPr>
          <w:rFonts w:ascii="Times New Roman" w:hAnsi="Times New Roman"/>
          <w:i/>
        </w:rPr>
        <w:t>s</w:t>
      </w:r>
      <w:r>
        <w:rPr>
          <w:rFonts w:ascii="Times New Roman" w:hAnsi="Times New Roman"/>
        </w:rPr>
        <w:t>, (November 5, 2015).</w:t>
      </w:r>
    </w:p>
    <w:p w14:paraId="1B9FBAA5" w14:textId="77777777" w:rsidR="000F0D77" w:rsidRDefault="000F0D77" w:rsidP="000C205F">
      <w:pPr>
        <w:spacing w:line="240" w:lineRule="exact"/>
        <w:ind w:firstLine="0"/>
        <w:rPr>
          <w:rFonts w:ascii="Times New Roman" w:hAnsi="Times New Roman"/>
        </w:rPr>
      </w:pPr>
    </w:p>
    <w:p w14:paraId="59C7FA78" w14:textId="2FE1E504" w:rsidR="000F0D77" w:rsidRDefault="000F0D77" w:rsidP="000F0D77">
      <w:pPr>
        <w:spacing w:line="240" w:lineRule="exact"/>
        <w:ind w:left="720" w:firstLine="0"/>
        <w:rPr>
          <w:rFonts w:ascii="Times New Roman" w:hAnsi="Times New Roman"/>
        </w:rPr>
      </w:pPr>
      <w:r>
        <w:rPr>
          <w:rFonts w:ascii="Times New Roman" w:hAnsi="Times New Roman"/>
        </w:rPr>
        <w:t>“</w:t>
      </w:r>
      <w:hyperlink r:id="rId77" w:history="1">
        <w:r w:rsidRPr="000C1ED7">
          <w:rPr>
            <w:rStyle w:val="Hyperlink"/>
            <w:rFonts w:ascii="Times New Roman" w:hAnsi="Times New Roman"/>
          </w:rPr>
          <w:t>How Yale is beginning to crack into the elite B-school ranks</w:t>
        </w:r>
      </w:hyperlink>
      <w:r>
        <w:rPr>
          <w:rFonts w:ascii="Times New Roman" w:hAnsi="Times New Roman"/>
        </w:rPr>
        <w:t xml:space="preserve">,” </w:t>
      </w:r>
      <w:r w:rsidRPr="000F0D77">
        <w:rPr>
          <w:rFonts w:ascii="Times New Roman" w:hAnsi="Times New Roman"/>
          <w:i/>
        </w:rPr>
        <w:t>Fortune</w:t>
      </w:r>
      <w:r>
        <w:rPr>
          <w:rFonts w:ascii="Times New Roman" w:hAnsi="Times New Roman"/>
        </w:rPr>
        <w:t xml:space="preserve">, </w:t>
      </w:r>
    </w:p>
    <w:p w14:paraId="67E0C614" w14:textId="5C50E42D" w:rsidR="000F0D77" w:rsidRDefault="00FA569D" w:rsidP="000F0D77">
      <w:pPr>
        <w:spacing w:line="240" w:lineRule="exact"/>
        <w:rPr>
          <w:rFonts w:ascii="Times New Roman" w:hAnsi="Times New Roman"/>
        </w:rPr>
      </w:pPr>
      <w:r>
        <w:rPr>
          <w:rFonts w:ascii="Times New Roman" w:hAnsi="Times New Roman"/>
        </w:rPr>
        <w:t xml:space="preserve"> </w:t>
      </w:r>
      <w:r w:rsidR="000F0D77">
        <w:rPr>
          <w:rFonts w:ascii="Times New Roman" w:hAnsi="Times New Roman"/>
        </w:rPr>
        <w:t>(December 17, 2014).</w:t>
      </w:r>
    </w:p>
    <w:p w14:paraId="351BCA1A" w14:textId="59C44944" w:rsidR="000F0D77" w:rsidRDefault="000F0D77" w:rsidP="000C205F">
      <w:pPr>
        <w:spacing w:line="240" w:lineRule="exact"/>
        <w:ind w:firstLine="0"/>
        <w:rPr>
          <w:rFonts w:ascii="Times New Roman" w:hAnsi="Times New Roman"/>
        </w:rPr>
      </w:pPr>
      <w:r>
        <w:rPr>
          <w:rFonts w:ascii="Times New Roman" w:hAnsi="Times New Roman"/>
        </w:rPr>
        <w:tab/>
      </w:r>
      <w:r>
        <w:rPr>
          <w:rFonts w:ascii="Times New Roman" w:hAnsi="Times New Roman"/>
        </w:rPr>
        <w:br/>
      </w:r>
      <w:r>
        <w:rPr>
          <w:rFonts w:ascii="Times New Roman" w:hAnsi="Times New Roman"/>
        </w:rPr>
        <w:tab/>
        <w:t>“</w:t>
      </w:r>
      <w:hyperlink r:id="rId78" w:history="1">
        <w:r w:rsidRPr="000C1ED7">
          <w:rPr>
            <w:rStyle w:val="Hyperlink"/>
            <w:rFonts w:ascii="Times New Roman" w:hAnsi="Times New Roman"/>
          </w:rPr>
          <w:t>Businessweek’s 2014 Winners and Losers</w:t>
        </w:r>
      </w:hyperlink>
      <w:r>
        <w:rPr>
          <w:rFonts w:ascii="Times New Roman" w:hAnsi="Times New Roman"/>
        </w:rPr>
        <w:t xml:space="preserve">,” </w:t>
      </w:r>
      <w:r w:rsidR="00592CE7">
        <w:rPr>
          <w:rFonts w:ascii="Times New Roman" w:hAnsi="Times New Roman"/>
          <w:i/>
        </w:rPr>
        <w:t>Poets and</w:t>
      </w:r>
      <w:r w:rsidRPr="000F0D77">
        <w:rPr>
          <w:rFonts w:ascii="Times New Roman" w:hAnsi="Times New Roman"/>
          <w:i/>
        </w:rPr>
        <w:t xml:space="preserve"> Quants</w:t>
      </w:r>
      <w:r>
        <w:rPr>
          <w:rFonts w:ascii="Times New Roman" w:hAnsi="Times New Roman"/>
        </w:rPr>
        <w:t>, (November 14, 2014).</w:t>
      </w:r>
    </w:p>
    <w:p w14:paraId="06252350" w14:textId="77777777" w:rsidR="001A342F" w:rsidRDefault="001A342F" w:rsidP="000C205F">
      <w:pPr>
        <w:spacing w:line="240" w:lineRule="exact"/>
        <w:ind w:firstLine="0"/>
        <w:rPr>
          <w:rFonts w:ascii="Times New Roman" w:hAnsi="Times New Roman"/>
        </w:rPr>
      </w:pPr>
      <w:r>
        <w:rPr>
          <w:rFonts w:ascii="Times New Roman" w:hAnsi="Times New Roman"/>
        </w:rPr>
        <w:tab/>
      </w:r>
    </w:p>
    <w:p w14:paraId="59C85BB3" w14:textId="081C7B29" w:rsidR="001A342F" w:rsidRPr="00C028A2" w:rsidRDefault="001A342F" w:rsidP="000C205F">
      <w:pPr>
        <w:spacing w:line="240" w:lineRule="exact"/>
        <w:ind w:firstLine="0"/>
        <w:rPr>
          <w:rFonts w:ascii="Times New Roman" w:hAnsi="Times New Roman"/>
        </w:rPr>
      </w:pPr>
      <w:r>
        <w:rPr>
          <w:rFonts w:ascii="Times New Roman" w:hAnsi="Times New Roman"/>
        </w:rPr>
        <w:tab/>
        <w:t>“</w:t>
      </w:r>
      <w:hyperlink r:id="rId79" w:history="1">
        <w:r w:rsidRPr="000C1ED7">
          <w:rPr>
            <w:rStyle w:val="Hyperlink"/>
            <w:rFonts w:ascii="Times New Roman" w:hAnsi="Times New Roman"/>
          </w:rPr>
          <w:t>Is Michigan State Really Better Than Yale?</w:t>
        </w:r>
      </w:hyperlink>
      <w:r>
        <w:rPr>
          <w:rFonts w:ascii="Times New Roman" w:hAnsi="Times New Roman"/>
        </w:rPr>
        <w:t xml:space="preserve">” </w:t>
      </w:r>
      <w:r w:rsidRPr="001A342F">
        <w:rPr>
          <w:rFonts w:ascii="Times New Roman" w:hAnsi="Times New Roman"/>
          <w:i/>
        </w:rPr>
        <w:t>New York Times</w:t>
      </w:r>
      <w:r>
        <w:rPr>
          <w:rFonts w:ascii="Times New Roman" w:hAnsi="Times New Roman"/>
        </w:rPr>
        <w:t>, (August 7, 2012).</w:t>
      </w:r>
    </w:p>
    <w:p w14:paraId="7672BF3C" w14:textId="77777777" w:rsidR="004E77C8" w:rsidRPr="00385C77" w:rsidRDefault="004E77C8" w:rsidP="00385C77">
      <w:pPr>
        <w:spacing w:line="240" w:lineRule="auto"/>
        <w:rPr>
          <w:rFonts w:ascii="Times New Roman" w:hAnsi="Times New Roman"/>
        </w:rPr>
      </w:pPr>
    </w:p>
    <w:p w14:paraId="2B1F5F81" w14:textId="2C2B4BE3" w:rsidR="00286210" w:rsidRDefault="00286210" w:rsidP="00551171">
      <w:pPr>
        <w:spacing w:line="240" w:lineRule="auto"/>
        <w:rPr>
          <w:rFonts w:ascii="Times New Roman" w:hAnsi="Times New Roman"/>
        </w:rPr>
      </w:pPr>
      <w:r w:rsidRPr="00385C77">
        <w:rPr>
          <w:rFonts w:ascii="Times New Roman" w:hAnsi="Times New Roman"/>
        </w:rPr>
        <w:t>“</w:t>
      </w:r>
      <w:hyperlink r:id="rId80" w:history="1">
        <w:r w:rsidRPr="000C1ED7">
          <w:rPr>
            <w:rStyle w:val="Hyperlink"/>
            <w:rFonts w:ascii="Times New Roman" w:hAnsi="Times New Roman"/>
          </w:rPr>
          <w:t>Yale Redefines What It Means to Be Global</w:t>
        </w:r>
      </w:hyperlink>
      <w:r w:rsidRPr="00385C77">
        <w:rPr>
          <w:rFonts w:ascii="Times New Roman" w:hAnsi="Times New Roman"/>
        </w:rPr>
        <w:t xml:space="preserve">,” </w:t>
      </w:r>
      <w:r w:rsidRPr="00A56BFF">
        <w:rPr>
          <w:rFonts w:ascii="Times New Roman" w:hAnsi="Times New Roman"/>
          <w:i/>
        </w:rPr>
        <w:t>Wall Street Journal</w:t>
      </w:r>
      <w:r w:rsidRPr="00385C77">
        <w:rPr>
          <w:rFonts w:ascii="Times New Roman" w:hAnsi="Times New Roman"/>
        </w:rPr>
        <w:t xml:space="preserve">, </w:t>
      </w:r>
      <w:r w:rsidR="00D4006E">
        <w:rPr>
          <w:rFonts w:ascii="Times New Roman" w:hAnsi="Times New Roman"/>
        </w:rPr>
        <w:t>(</w:t>
      </w:r>
      <w:r w:rsidRPr="00385C77">
        <w:rPr>
          <w:rFonts w:ascii="Times New Roman" w:hAnsi="Times New Roman"/>
        </w:rPr>
        <w:t>June 7, 2012</w:t>
      </w:r>
      <w:r w:rsidR="00D4006E">
        <w:rPr>
          <w:rFonts w:ascii="Times New Roman" w:hAnsi="Times New Roman"/>
        </w:rPr>
        <w:t>)</w:t>
      </w:r>
      <w:r w:rsidR="00952F10" w:rsidRPr="00385C77">
        <w:rPr>
          <w:rFonts w:ascii="Times New Roman" w:hAnsi="Times New Roman"/>
        </w:rPr>
        <w:t>.</w:t>
      </w:r>
    </w:p>
    <w:p w14:paraId="6D9F9155" w14:textId="77777777" w:rsidR="00385C77" w:rsidRPr="0070208A" w:rsidRDefault="00385C77" w:rsidP="00551171">
      <w:pPr>
        <w:spacing w:line="240" w:lineRule="auto"/>
        <w:rPr>
          <w:rFonts w:ascii="Times New Roman" w:hAnsi="Times New Roman"/>
        </w:rPr>
      </w:pPr>
    </w:p>
    <w:p w14:paraId="1D974FEF" w14:textId="10EABEB5" w:rsidR="00326663" w:rsidRDefault="002A6368" w:rsidP="00551171">
      <w:pPr>
        <w:spacing w:line="240" w:lineRule="auto"/>
        <w:rPr>
          <w:rFonts w:ascii="Times New Roman" w:hAnsi="Times New Roman"/>
        </w:rPr>
      </w:pPr>
      <w:r w:rsidRPr="00385C77">
        <w:rPr>
          <w:rFonts w:ascii="Times New Roman" w:hAnsi="Times New Roman"/>
        </w:rPr>
        <w:t>“</w:t>
      </w:r>
      <w:hyperlink r:id="rId81" w:history="1">
        <w:r w:rsidRPr="000C1ED7">
          <w:rPr>
            <w:rStyle w:val="Hyperlink"/>
            <w:rFonts w:ascii="Times New Roman" w:hAnsi="Times New Roman"/>
          </w:rPr>
          <w:t xml:space="preserve">Can ‘Ted’ Snyder Work His Magic </w:t>
        </w:r>
        <w:r w:rsidR="00952F10" w:rsidRPr="000C1ED7">
          <w:rPr>
            <w:rStyle w:val="Hyperlink"/>
            <w:rFonts w:ascii="Times New Roman" w:hAnsi="Times New Roman"/>
          </w:rPr>
          <w:t>on</w:t>
        </w:r>
        <w:r w:rsidRPr="000C1ED7">
          <w:rPr>
            <w:rStyle w:val="Hyperlink"/>
            <w:rFonts w:ascii="Times New Roman" w:hAnsi="Times New Roman"/>
          </w:rPr>
          <w:t xml:space="preserve"> Yale’s School of Management?</w:t>
        </w:r>
      </w:hyperlink>
      <w:r w:rsidRPr="00385C77">
        <w:rPr>
          <w:rFonts w:ascii="Times New Roman" w:hAnsi="Times New Roman"/>
        </w:rPr>
        <w:t xml:space="preserve">” </w:t>
      </w:r>
    </w:p>
    <w:p w14:paraId="50E24696" w14:textId="6C9B9162" w:rsidR="00880D17" w:rsidRDefault="00880D17" w:rsidP="00880D17">
      <w:pPr>
        <w:spacing w:line="240" w:lineRule="auto"/>
        <w:rPr>
          <w:rFonts w:ascii="Times New Roman" w:hAnsi="Times New Roman"/>
        </w:rPr>
      </w:pPr>
      <w:r>
        <w:rPr>
          <w:rFonts w:ascii="Times New Roman" w:hAnsi="Times New Roman"/>
        </w:rPr>
        <w:t xml:space="preserve"> </w:t>
      </w:r>
      <w:r w:rsidRPr="00A56BFF">
        <w:rPr>
          <w:rFonts w:ascii="Times New Roman" w:hAnsi="Times New Roman"/>
          <w:i/>
        </w:rPr>
        <w:t>Poets &amp; Quants</w:t>
      </w:r>
      <w:r w:rsidRPr="00385C77">
        <w:rPr>
          <w:rFonts w:ascii="Times New Roman" w:hAnsi="Times New Roman"/>
        </w:rPr>
        <w:t xml:space="preserve">, </w:t>
      </w:r>
      <w:r w:rsidR="00D4006E">
        <w:rPr>
          <w:rFonts w:ascii="Times New Roman" w:hAnsi="Times New Roman"/>
        </w:rPr>
        <w:t>(</w:t>
      </w:r>
      <w:r w:rsidRPr="00385C77">
        <w:rPr>
          <w:rFonts w:ascii="Times New Roman" w:hAnsi="Times New Roman"/>
        </w:rPr>
        <w:t>February 8, 2012</w:t>
      </w:r>
      <w:r w:rsidR="00D4006E">
        <w:rPr>
          <w:rFonts w:ascii="Times New Roman" w:hAnsi="Times New Roman"/>
        </w:rPr>
        <w:t>)</w:t>
      </w:r>
      <w:r w:rsidRPr="00385C77">
        <w:rPr>
          <w:rFonts w:ascii="Times New Roman" w:hAnsi="Times New Roman"/>
        </w:rPr>
        <w:t>.</w:t>
      </w:r>
    </w:p>
    <w:p w14:paraId="13BABC44" w14:textId="77777777" w:rsidR="00385C77" w:rsidRPr="00385C77" w:rsidRDefault="00385C77" w:rsidP="00551171">
      <w:pPr>
        <w:spacing w:line="240" w:lineRule="auto"/>
        <w:rPr>
          <w:rFonts w:ascii="Times New Roman" w:hAnsi="Times New Roman"/>
        </w:rPr>
      </w:pPr>
    </w:p>
    <w:p w14:paraId="7DD53306" w14:textId="471D8028" w:rsidR="008752E7" w:rsidRDefault="008752E7" w:rsidP="00551171">
      <w:pPr>
        <w:spacing w:line="240" w:lineRule="auto"/>
        <w:rPr>
          <w:rFonts w:ascii="Times New Roman" w:hAnsi="Times New Roman"/>
        </w:rPr>
      </w:pPr>
      <w:r w:rsidRPr="00385C77">
        <w:rPr>
          <w:rFonts w:ascii="Times New Roman" w:hAnsi="Times New Roman"/>
        </w:rPr>
        <w:t>“</w:t>
      </w:r>
      <w:hyperlink r:id="rId82" w:history="1">
        <w:r w:rsidRPr="000C1ED7">
          <w:rPr>
            <w:rStyle w:val="Hyperlink"/>
            <w:rFonts w:ascii="Times New Roman" w:hAnsi="Times New Roman"/>
          </w:rPr>
          <w:t>Yale’s Big, Audacious Global Bet,</w:t>
        </w:r>
      </w:hyperlink>
      <w:r w:rsidRPr="00385C77">
        <w:rPr>
          <w:rFonts w:ascii="Times New Roman" w:hAnsi="Times New Roman"/>
        </w:rPr>
        <w:t xml:space="preserve">” </w:t>
      </w:r>
      <w:r w:rsidR="00592CE7">
        <w:rPr>
          <w:rFonts w:ascii="Times New Roman" w:hAnsi="Times New Roman"/>
          <w:i/>
        </w:rPr>
        <w:t>Poets and</w:t>
      </w:r>
      <w:r w:rsidRPr="00A56BFF">
        <w:rPr>
          <w:rFonts w:ascii="Times New Roman" w:hAnsi="Times New Roman"/>
          <w:i/>
        </w:rPr>
        <w:t xml:space="preserve"> Quants</w:t>
      </w:r>
      <w:r w:rsidRPr="00385C77">
        <w:rPr>
          <w:rFonts w:ascii="Times New Roman" w:hAnsi="Times New Roman"/>
        </w:rPr>
        <w:t xml:space="preserve">, </w:t>
      </w:r>
      <w:r w:rsidR="00D4006E">
        <w:rPr>
          <w:rFonts w:ascii="Times New Roman" w:hAnsi="Times New Roman"/>
        </w:rPr>
        <w:t>(</w:t>
      </w:r>
      <w:r w:rsidRPr="00385C77">
        <w:rPr>
          <w:rFonts w:ascii="Times New Roman" w:hAnsi="Times New Roman"/>
        </w:rPr>
        <w:t>February 8, 2012</w:t>
      </w:r>
      <w:r w:rsidR="00D4006E">
        <w:rPr>
          <w:rFonts w:ascii="Times New Roman" w:hAnsi="Times New Roman"/>
        </w:rPr>
        <w:t>)</w:t>
      </w:r>
      <w:r w:rsidR="003E78CD" w:rsidRPr="00385C77">
        <w:rPr>
          <w:rFonts w:ascii="Times New Roman" w:hAnsi="Times New Roman"/>
        </w:rPr>
        <w:t>.</w:t>
      </w:r>
    </w:p>
    <w:p w14:paraId="77136177" w14:textId="77777777" w:rsidR="00D4006E" w:rsidRDefault="00D4006E" w:rsidP="00D4006E">
      <w:pPr>
        <w:spacing w:line="240" w:lineRule="auto"/>
        <w:rPr>
          <w:rFonts w:ascii="Times New Roman" w:hAnsi="Times New Roman"/>
        </w:rPr>
      </w:pPr>
    </w:p>
    <w:p w14:paraId="3D8F0ED6" w14:textId="4967637A" w:rsidR="00D4006E" w:rsidRPr="00A56BFF" w:rsidRDefault="00D4006E" w:rsidP="00D4006E">
      <w:pPr>
        <w:spacing w:line="240" w:lineRule="auto"/>
        <w:rPr>
          <w:rFonts w:ascii="Times New Roman" w:hAnsi="Times New Roman"/>
          <w:i/>
        </w:rPr>
      </w:pPr>
      <w:r>
        <w:rPr>
          <w:rFonts w:ascii="Times New Roman" w:hAnsi="Times New Roman"/>
        </w:rPr>
        <w:t>“</w:t>
      </w:r>
      <w:hyperlink r:id="rId83" w:history="1">
        <w:r w:rsidRPr="000C1ED7">
          <w:rPr>
            <w:rStyle w:val="Hyperlink"/>
            <w:rFonts w:ascii="Times New Roman" w:hAnsi="Times New Roman"/>
          </w:rPr>
          <w:t>Q&amp;A with Edward Snyder, Dean, Yale School of Management</w:t>
        </w:r>
      </w:hyperlink>
      <w:r w:rsidR="00570667">
        <w:rPr>
          <w:rFonts w:ascii="Times New Roman" w:hAnsi="Times New Roman"/>
        </w:rPr>
        <w:t>,</w:t>
      </w:r>
      <w:r>
        <w:rPr>
          <w:rFonts w:ascii="Times New Roman" w:hAnsi="Times New Roman"/>
        </w:rPr>
        <w:t xml:space="preserve">” </w:t>
      </w:r>
      <w:r w:rsidRPr="00A56BFF">
        <w:rPr>
          <w:rFonts w:ascii="Times New Roman" w:hAnsi="Times New Roman"/>
          <w:i/>
        </w:rPr>
        <w:t>Business Standard,</w:t>
      </w:r>
    </w:p>
    <w:p w14:paraId="34390448" w14:textId="27255D7B" w:rsidR="00D4006E" w:rsidRDefault="00D4006E" w:rsidP="00D4006E">
      <w:pPr>
        <w:spacing w:line="240" w:lineRule="auto"/>
        <w:rPr>
          <w:rFonts w:ascii="Times New Roman" w:hAnsi="Times New Roman"/>
        </w:rPr>
      </w:pPr>
      <w:r w:rsidRPr="00A56BFF">
        <w:rPr>
          <w:rFonts w:ascii="Times New Roman" w:hAnsi="Times New Roman"/>
          <w:i/>
        </w:rPr>
        <w:t xml:space="preserve"> Mumbai</w:t>
      </w:r>
      <w:r>
        <w:rPr>
          <w:rFonts w:ascii="Times New Roman" w:hAnsi="Times New Roman"/>
        </w:rPr>
        <w:t>, p. 12, (November 8, 2011).</w:t>
      </w:r>
    </w:p>
    <w:p w14:paraId="0A65FE26" w14:textId="77777777" w:rsidR="00D4006E" w:rsidRDefault="00D4006E" w:rsidP="00D4006E">
      <w:pPr>
        <w:spacing w:line="240" w:lineRule="auto"/>
        <w:rPr>
          <w:rFonts w:ascii="Times New Roman" w:hAnsi="Times New Roman"/>
        </w:rPr>
      </w:pPr>
    </w:p>
    <w:p w14:paraId="05D3AFEE" w14:textId="6A6B8D38" w:rsidR="00D4006E" w:rsidRPr="00385C77" w:rsidRDefault="00D4006E" w:rsidP="00D4006E">
      <w:pPr>
        <w:spacing w:line="240" w:lineRule="auto"/>
        <w:rPr>
          <w:rFonts w:ascii="Times New Roman" w:hAnsi="Times New Roman"/>
        </w:rPr>
      </w:pPr>
      <w:r w:rsidRPr="00385C77">
        <w:rPr>
          <w:rFonts w:ascii="Times New Roman" w:hAnsi="Times New Roman"/>
        </w:rPr>
        <w:t>“</w:t>
      </w:r>
      <w:hyperlink r:id="rId84" w:history="1">
        <w:r w:rsidRPr="000C1ED7">
          <w:rPr>
            <w:rStyle w:val="Hyperlink"/>
            <w:rFonts w:ascii="Times New Roman" w:hAnsi="Times New Roman"/>
          </w:rPr>
          <w:t>If You Get the People Right, They Build the School</w:t>
        </w:r>
      </w:hyperlink>
      <w:r w:rsidRPr="00385C77">
        <w:rPr>
          <w:rFonts w:ascii="Times New Roman" w:hAnsi="Times New Roman"/>
        </w:rPr>
        <w:t xml:space="preserve">,” </w:t>
      </w:r>
      <w:r w:rsidRPr="00A56BFF">
        <w:rPr>
          <w:rFonts w:ascii="Times New Roman" w:hAnsi="Times New Roman"/>
          <w:i/>
        </w:rPr>
        <w:t>Financial Times</w:t>
      </w:r>
      <w:r w:rsidRPr="00385C77">
        <w:rPr>
          <w:rFonts w:ascii="Times New Roman" w:hAnsi="Times New Roman"/>
        </w:rPr>
        <w:t xml:space="preserve">, </w:t>
      </w:r>
      <w:r>
        <w:rPr>
          <w:rFonts w:ascii="Times New Roman" w:hAnsi="Times New Roman"/>
        </w:rPr>
        <w:t>(</w:t>
      </w:r>
      <w:r w:rsidRPr="00385C77">
        <w:rPr>
          <w:rFonts w:ascii="Times New Roman" w:hAnsi="Times New Roman"/>
        </w:rPr>
        <w:t xml:space="preserve">October 17,   </w:t>
      </w:r>
    </w:p>
    <w:p w14:paraId="2510F2D0" w14:textId="5F7FFB58" w:rsidR="00D4006E" w:rsidRDefault="00D4006E" w:rsidP="00D4006E">
      <w:pPr>
        <w:spacing w:line="240" w:lineRule="auto"/>
        <w:rPr>
          <w:rFonts w:ascii="Times New Roman" w:hAnsi="Times New Roman"/>
        </w:rPr>
      </w:pPr>
      <w:r w:rsidRPr="00385C77">
        <w:rPr>
          <w:rFonts w:ascii="Times New Roman" w:hAnsi="Times New Roman"/>
        </w:rPr>
        <w:t xml:space="preserve"> 2011</w:t>
      </w:r>
      <w:r>
        <w:rPr>
          <w:rFonts w:ascii="Times New Roman" w:hAnsi="Times New Roman"/>
        </w:rPr>
        <w:t>)</w:t>
      </w:r>
      <w:r w:rsidRPr="00385C77">
        <w:rPr>
          <w:rFonts w:ascii="Times New Roman" w:hAnsi="Times New Roman"/>
        </w:rPr>
        <w:t>.</w:t>
      </w:r>
    </w:p>
    <w:p w14:paraId="163FD5A1" w14:textId="77777777" w:rsidR="00880D17" w:rsidRPr="00385C77" w:rsidRDefault="00880D17" w:rsidP="00D4006E">
      <w:pPr>
        <w:spacing w:line="240" w:lineRule="auto"/>
        <w:ind w:firstLine="0"/>
        <w:rPr>
          <w:rFonts w:ascii="Times New Roman" w:hAnsi="Times New Roman"/>
        </w:rPr>
      </w:pPr>
    </w:p>
    <w:p w14:paraId="29F34094" w14:textId="0ADC2B4C" w:rsidR="00961B7C" w:rsidRDefault="00961B7C" w:rsidP="00551171">
      <w:pPr>
        <w:spacing w:line="240" w:lineRule="auto"/>
        <w:rPr>
          <w:rFonts w:ascii="Times New Roman" w:hAnsi="Times New Roman"/>
        </w:rPr>
      </w:pPr>
      <w:r w:rsidRPr="00385C77">
        <w:rPr>
          <w:rFonts w:ascii="Times New Roman" w:hAnsi="Times New Roman"/>
        </w:rPr>
        <w:t>“</w:t>
      </w:r>
      <w:hyperlink r:id="rId85" w:history="1">
        <w:r w:rsidRPr="000C1ED7">
          <w:rPr>
            <w:rStyle w:val="Hyperlink"/>
            <w:rFonts w:ascii="Times New Roman" w:hAnsi="Times New Roman"/>
          </w:rPr>
          <w:t>Turnaround Specialist to Take on Yale</w:t>
        </w:r>
      </w:hyperlink>
      <w:r w:rsidRPr="00385C77">
        <w:rPr>
          <w:rFonts w:ascii="Times New Roman" w:hAnsi="Times New Roman"/>
        </w:rPr>
        <w:t xml:space="preserve">,” </w:t>
      </w:r>
      <w:r w:rsidRPr="00A56BFF">
        <w:rPr>
          <w:rFonts w:ascii="Times New Roman" w:hAnsi="Times New Roman"/>
          <w:i/>
        </w:rPr>
        <w:t>Wall Street Journal</w:t>
      </w:r>
      <w:r w:rsidRPr="00385C77">
        <w:rPr>
          <w:rFonts w:ascii="Times New Roman" w:hAnsi="Times New Roman"/>
        </w:rPr>
        <w:t xml:space="preserve">, </w:t>
      </w:r>
      <w:r w:rsidR="00D4006E">
        <w:rPr>
          <w:rFonts w:ascii="Times New Roman" w:hAnsi="Times New Roman"/>
        </w:rPr>
        <w:t>(</w:t>
      </w:r>
      <w:r w:rsidRPr="00385C77">
        <w:rPr>
          <w:rFonts w:ascii="Times New Roman" w:hAnsi="Times New Roman"/>
        </w:rPr>
        <w:t>June 3, 2010</w:t>
      </w:r>
      <w:r w:rsidR="00D4006E">
        <w:rPr>
          <w:rFonts w:ascii="Times New Roman" w:hAnsi="Times New Roman"/>
        </w:rPr>
        <w:t>)</w:t>
      </w:r>
      <w:r w:rsidR="003E78CD" w:rsidRPr="00385C77">
        <w:rPr>
          <w:rFonts w:ascii="Times New Roman" w:hAnsi="Times New Roman"/>
        </w:rPr>
        <w:t>.</w:t>
      </w:r>
    </w:p>
    <w:p w14:paraId="7401455B" w14:textId="77777777" w:rsidR="00880D17" w:rsidRPr="00385C77" w:rsidRDefault="00880D17" w:rsidP="00551171">
      <w:pPr>
        <w:spacing w:line="240" w:lineRule="auto"/>
        <w:rPr>
          <w:rFonts w:ascii="Times New Roman" w:hAnsi="Times New Roman"/>
        </w:rPr>
      </w:pPr>
    </w:p>
    <w:p w14:paraId="6FCE9ADC" w14:textId="00B81824" w:rsidR="003B66B7" w:rsidRPr="0070208A" w:rsidRDefault="003B66B7" w:rsidP="00551171">
      <w:pPr>
        <w:spacing w:line="240" w:lineRule="auto"/>
        <w:rPr>
          <w:rFonts w:ascii="Times New Roman" w:hAnsi="Times New Roman"/>
        </w:rPr>
      </w:pPr>
      <w:r w:rsidRPr="00385C77">
        <w:rPr>
          <w:rFonts w:ascii="Times New Roman" w:hAnsi="Times New Roman"/>
        </w:rPr>
        <w:t>“</w:t>
      </w:r>
      <w:hyperlink r:id="rId86" w:history="1">
        <w:r w:rsidRPr="000C1ED7">
          <w:rPr>
            <w:rStyle w:val="Hyperlink"/>
            <w:rFonts w:ascii="Times New Roman" w:hAnsi="Times New Roman"/>
          </w:rPr>
          <w:t>The Subtle Strategist</w:t>
        </w:r>
      </w:hyperlink>
      <w:r w:rsidRPr="00385C77">
        <w:rPr>
          <w:rFonts w:ascii="Times New Roman" w:hAnsi="Times New Roman"/>
        </w:rPr>
        <w:t xml:space="preserve">,” </w:t>
      </w:r>
      <w:r w:rsidRPr="00A56BFF">
        <w:rPr>
          <w:rFonts w:ascii="Times New Roman" w:hAnsi="Times New Roman"/>
          <w:i/>
        </w:rPr>
        <w:t>Financial Times</w:t>
      </w:r>
      <w:r w:rsidRPr="00385C77">
        <w:rPr>
          <w:rFonts w:ascii="Times New Roman" w:hAnsi="Times New Roman"/>
        </w:rPr>
        <w:t xml:space="preserve">, </w:t>
      </w:r>
      <w:r w:rsidR="00D4006E">
        <w:rPr>
          <w:rFonts w:ascii="Times New Roman" w:hAnsi="Times New Roman"/>
        </w:rPr>
        <w:t>(</w:t>
      </w:r>
      <w:r w:rsidRPr="00385C77">
        <w:rPr>
          <w:rFonts w:ascii="Times New Roman" w:hAnsi="Times New Roman"/>
        </w:rPr>
        <w:t>April 11, 2010</w:t>
      </w:r>
      <w:r w:rsidR="00D4006E">
        <w:rPr>
          <w:rFonts w:ascii="Times New Roman" w:hAnsi="Times New Roman"/>
        </w:rPr>
        <w:t>)</w:t>
      </w:r>
      <w:r w:rsidR="00EB63D7" w:rsidRPr="00385C77">
        <w:rPr>
          <w:rFonts w:ascii="Times New Roman" w:hAnsi="Times New Roman"/>
        </w:rPr>
        <w:t>.</w:t>
      </w:r>
    </w:p>
    <w:p w14:paraId="6417CBDA" w14:textId="77777777" w:rsidR="0040463A" w:rsidRDefault="0040463A" w:rsidP="00D4006E">
      <w:pPr>
        <w:spacing w:line="240" w:lineRule="auto"/>
        <w:ind w:firstLine="0"/>
        <w:rPr>
          <w:rFonts w:ascii="Times New Roman" w:hAnsi="Times New Roman"/>
        </w:rPr>
      </w:pPr>
    </w:p>
    <w:p w14:paraId="7FF4539E" w14:textId="440A7AF8" w:rsidR="006C6A60" w:rsidRPr="00547ED7" w:rsidRDefault="0062425D" w:rsidP="00551171">
      <w:pPr>
        <w:spacing w:line="240" w:lineRule="auto"/>
        <w:rPr>
          <w:rFonts w:ascii="Times New Roman" w:hAnsi="Times New Roman"/>
        </w:rPr>
      </w:pPr>
      <w:r w:rsidRPr="00547ED7">
        <w:rPr>
          <w:rFonts w:ascii="Times New Roman" w:hAnsi="Times New Roman"/>
        </w:rPr>
        <w:t>“</w:t>
      </w:r>
      <w:hyperlink r:id="rId87" w:history="1">
        <w:r w:rsidRPr="000C1ED7">
          <w:rPr>
            <w:rStyle w:val="Hyperlink"/>
            <w:rFonts w:ascii="Times New Roman" w:hAnsi="Times New Roman"/>
          </w:rPr>
          <w:t xml:space="preserve">Student </w:t>
        </w:r>
        <w:r w:rsidR="006C6A60" w:rsidRPr="000C1ED7">
          <w:rPr>
            <w:rStyle w:val="Hyperlink"/>
            <w:rFonts w:ascii="Cambria Math" w:hAnsi="Cambria Math"/>
          </w:rPr>
          <w:t>≠</w:t>
        </w:r>
        <w:r w:rsidRPr="000C1ED7">
          <w:rPr>
            <w:rStyle w:val="Hyperlink"/>
            <w:rFonts w:ascii="Times New Roman" w:hAnsi="Times New Roman"/>
          </w:rPr>
          <w:t xml:space="preserve"> Customer</w:t>
        </w:r>
      </w:hyperlink>
      <w:r w:rsidRPr="00547ED7">
        <w:rPr>
          <w:rFonts w:ascii="Times New Roman" w:hAnsi="Times New Roman"/>
        </w:rPr>
        <w:t xml:space="preserve">,” </w:t>
      </w:r>
      <w:r w:rsidR="006C6A60" w:rsidRPr="00547ED7">
        <w:rPr>
          <w:i/>
        </w:rPr>
        <w:t>Nytimes.com</w:t>
      </w:r>
      <w:r w:rsidR="00D01B8A">
        <w:rPr>
          <w:i/>
        </w:rPr>
        <w:t>,</w:t>
      </w:r>
      <w:r w:rsidR="006C6A60" w:rsidRPr="00547ED7">
        <w:rPr>
          <w:i/>
        </w:rPr>
        <w:t xml:space="preserve"> Room for Debate</w:t>
      </w:r>
      <w:r w:rsidR="006C6A60" w:rsidRPr="00547ED7">
        <w:t xml:space="preserve">, </w:t>
      </w:r>
      <w:r w:rsidR="00D4006E">
        <w:t>(</w:t>
      </w:r>
      <w:r w:rsidR="006C6A60" w:rsidRPr="00547ED7">
        <w:t>January 4, 2010</w:t>
      </w:r>
      <w:r w:rsidR="00D4006E">
        <w:t>)</w:t>
      </w:r>
      <w:r w:rsidRPr="00547ED7">
        <w:rPr>
          <w:rFonts w:ascii="Times New Roman" w:hAnsi="Times New Roman"/>
        </w:rPr>
        <w:t>.</w:t>
      </w:r>
      <w:r w:rsidR="006C6A60" w:rsidRPr="00547ED7">
        <w:rPr>
          <w:rFonts w:ascii="Times New Roman" w:hAnsi="Times New Roman"/>
        </w:rPr>
        <w:t xml:space="preserve"> </w:t>
      </w:r>
    </w:p>
    <w:p w14:paraId="5B38C40A" w14:textId="77777777" w:rsidR="0062425D" w:rsidRPr="00547ED7" w:rsidRDefault="0062425D" w:rsidP="00551171">
      <w:pPr>
        <w:spacing w:line="240" w:lineRule="auto"/>
        <w:rPr>
          <w:rFonts w:ascii="Times New Roman" w:hAnsi="Times New Roman"/>
        </w:rPr>
      </w:pPr>
    </w:p>
    <w:p w14:paraId="2BC5A659" w14:textId="77777777" w:rsidR="006C6A60" w:rsidRPr="00547ED7" w:rsidRDefault="006C6A60" w:rsidP="00551171">
      <w:pPr>
        <w:spacing w:line="240" w:lineRule="auto"/>
        <w:rPr>
          <w:rFonts w:ascii="Times New Roman" w:hAnsi="Times New Roman"/>
        </w:rPr>
      </w:pPr>
      <w:r w:rsidRPr="00547ED7">
        <w:rPr>
          <w:rFonts w:ascii="Times New Roman" w:hAnsi="Times New Roman"/>
        </w:rPr>
        <w:t xml:space="preserve">“2016 Olympics,” </w:t>
      </w:r>
      <w:r w:rsidRPr="00C14D8B">
        <w:rPr>
          <w:rFonts w:ascii="Times New Roman" w:hAnsi="Times New Roman"/>
          <w:i/>
        </w:rPr>
        <w:t>Chicago Tribune</w:t>
      </w:r>
      <w:r w:rsidRPr="00547ED7">
        <w:rPr>
          <w:rFonts w:ascii="Times New Roman" w:hAnsi="Times New Roman"/>
        </w:rPr>
        <w:t xml:space="preserve">, </w:t>
      </w:r>
      <w:r w:rsidR="00D4006E">
        <w:rPr>
          <w:rFonts w:ascii="Times New Roman" w:hAnsi="Times New Roman"/>
        </w:rPr>
        <w:t>(</w:t>
      </w:r>
      <w:r w:rsidRPr="00547ED7">
        <w:rPr>
          <w:rFonts w:ascii="Times New Roman" w:hAnsi="Times New Roman"/>
        </w:rPr>
        <w:t>September 17, 2009</w:t>
      </w:r>
      <w:r w:rsidR="00D4006E">
        <w:rPr>
          <w:rFonts w:ascii="Times New Roman" w:hAnsi="Times New Roman"/>
        </w:rPr>
        <w:t>)</w:t>
      </w:r>
      <w:r w:rsidRPr="00547ED7">
        <w:rPr>
          <w:rFonts w:ascii="Times New Roman" w:hAnsi="Times New Roman"/>
        </w:rPr>
        <w:t>.</w:t>
      </w:r>
    </w:p>
    <w:p w14:paraId="588B81B1" w14:textId="77777777" w:rsidR="0062425D" w:rsidRPr="00547ED7" w:rsidRDefault="0062425D" w:rsidP="00551171">
      <w:pPr>
        <w:spacing w:line="240" w:lineRule="auto"/>
        <w:rPr>
          <w:rFonts w:ascii="Times New Roman" w:hAnsi="Times New Roman"/>
        </w:rPr>
      </w:pPr>
    </w:p>
    <w:p w14:paraId="7AFB4993" w14:textId="77777777" w:rsidR="00CF561E" w:rsidRPr="00547ED7" w:rsidRDefault="00CF561E" w:rsidP="00551171">
      <w:pPr>
        <w:spacing w:line="240" w:lineRule="auto"/>
        <w:rPr>
          <w:rFonts w:ascii="Times New Roman" w:hAnsi="Times New Roman"/>
        </w:rPr>
      </w:pPr>
      <w:r w:rsidRPr="00547ED7">
        <w:rPr>
          <w:rFonts w:ascii="Times New Roman" w:hAnsi="Times New Roman"/>
        </w:rPr>
        <w:t xml:space="preserve">“The Party’s Over: The Coming Business School Shake-out,” </w:t>
      </w:r>
      <w:r w:rsidR="006E54EF" w:rsidRPr="00A16CAB">
        <w:rPr>
          <w:rFonts w:ascii="Times New Roman" w:hAnsi="Times New Roman"/>
          <w:i/>
        </w:rPr>
        <w:t>BusinessWeek.com</w:t>
      </w:r>
      <w:r w:rsidR="00A16CAB">
        <w:rPr>
          <w:rFonts w:ascii="Times New Roman" w:hAnsi="Times New Roman"/>
        </w:rPr>
        <w:t>,</w:t>
      </w:r>
    </w:p>
    <w:p w14:paraId="15428A49" w14:textId="4BDA39A2" w:rsidR="006E54EF" w:rsidRDefault="006E54EF" w:rsidP="00551171">
      <w:pPr>
        <w:spacing w:line="240" w:lineRule="auto"/>
        <w:rPr>
          <w:rFonts w:ascii="Times New Roman" w:hAnsi="Times New Roman"/>
        </w:rPr>
      </w:pPr>
      <w:r w:rsidRPr="00547ED7">
        <w:rPr>
          <w:rFonts w:ascii="Times New Roman" w:hAnsi="Times New Roman"/>
        </w:rPr>
        <w:t xml:space="preserve"> </w:t>
      </w:r>
      <w:r w:rsidR="00D4006E">
        <w:rPr>
          <w:rFonts w:ascii="Times New Roman" w:hAnsi="Times New Roman"/>
        </w:rPr>
        <w:t>(</w:t>
      </w:r>
      <w:r w:rsidRPr="00547ED7">
        <w:rPr>
          <w:rFonts w:ascii="Times New Roman" w:hAnsi="Times New Roman"/>
        </w:rPr>
        <w:t>April 2, 2009</w:t>
      </w:r>
      <w:r w:rsidR="00D4006E">
        <w:rPr>
          <w:rFonts w:ascii="Times New Roman" w:hAnsi="Times New Roman"/>
        </w:rPr>
        <w:t>)</w:t>
      </w:r>
      <w:r w:rsidRPr="00547ED7">
        <w:rPr>
          <w:rFonts w:ascii="Times New Roman" w:hAnsi="Times New Roman"/>
        </w:rPr>
        <w:t>.</w:t>
      </w:r>
    </w:p>
    <w:p w14:paraId="34BFCBFE" w14:textId="77777777" w:rsidR="00CF561E" w:rsidRPr="00DB31DD" w:rsidRDefault="00CF561E" w:rsidP="00551171">
      <w:pPr>
        <w:spacing w:line="240" w:lineRule="auto"/>
        <w:rPr>
          <w:rFonts w:ascii="Times New Roman" w:hAnsi="Times New Roman"/>
        </w:rPr>
      </w:pPr>
    </w:p>
    <w:p w14:paraId="3D018EF7" w14:textId="77777777" w:rsidR="00CF561E" w:rsidRPr="00DB31DD" w:rsidRDefault="00CF561E" w:rsidP="00551171">
      <w:pPr>
        <w:spacing w:line="240" w:lineRule="auto"/>
        <w:rPr>
          <w:rFonts w:ascii="Times New Roman" w:hAnsi="Times New Roman"/>
        </w:rPr>
      </w:pPr>
      <w:r w:rsidRPr="00DB31DD">
        <w:rPr>
          <w:rFonts w:ascii="Times New Roman" w:hAnsi="Times New Roman"/>
        </w:rPr>
        <w:t>“Global Learning for a Truly Integrated MBA,”</w:t>
      </w:r>
      <w:r w:rsidR="006E54EF" w:rsidRPr="00DB31DD">
        <w:rPr>
          <w:rFonts w:ascii="Times New Roman" w:hAnsi="Times New Roman"/>
        </w:rPr>
        <w:t xml:space="preserve"> </w:t>
      </w:r>
      <w:r w:rsidR="006E54EF" w:rsidRPr="00DB31DD">
        <w:rPr>
          <w:rFonts w:ascii="Times New Roman" w:hAnsi="Times New Roman"/>
          <w:i/>
        </w:rPr>
        <w:t>Financial Times</w:t>
      </w:r>
      <w:r w:rsidR="006E54EF" w:rsidRPr="00DB31DD">
        <w:rPr>
          <w:rFonts w:ascii="Times New Roman" w:hAnsi="Times New Roman"/>
        </w:rPr>
        <w:t xml:space="preserve">, </w:t>
      </w:r>
      <w:r w:rsidR="00D4006E">
        <w:rPr>
          <w:rFonts w:ascii="Times New Roman" w:hAnsi="Times New Roman"/>
        </w:rPr>
        <w:t>(</w:t>
      </w:r>
      <w:r w:rsidR="006E54EF" w:rsidRPr="00DB31DD">
        <w:rPr>
          <w:rFonts w:ascii="Times New Roman" w:hAnsi="Times New Roman"/>
        </w:rPr>
        <w:t>February 19, 2009</w:t>
      </w:r>
      <w:r w:rsidR="00D4006E">
        <w:rPr>
          <w:rFonts w:ascii="Times New Roman" w:hAnsi="Times New Roman"/>
        </w:rPr>
        <w:t>)</w:t>
      </w:r>
      <w:r w:rsidR="006E54EF" w:rsidRPr="00DB31DD">
        <w:rPr>
          <w:rFonts w:ascii="Times New Roman" w:hAnsi="Times New Roman"/>
        </w:rPr>
        <w:t>.</w:t>
      </w:r>
    </w:p>
    <w:p w14:paraId="7FD65C57" w14:textId="77777777" w:rsidR="00CF561E" w:rsidRPr="00DB31DD" w:rsidRDefault="00CF561E" w:rsidP="00551171">
      <w:pPr>
        <w:spacing w:line="240" w:lineRule="auto"/>
        <w:rPr>
          <w:rFonts w:ascii="Times New Roman" w:hAnsi="Times New Roman"/>
        </w:rPr>
      </w:pPr>
    </w:p>
    <w:p w14:paraId="5DA161CD" w14:textId="77777777" w:rsidR="00CF561E" w:rsidRPr="00DB31DD" w:rsidRDefault="00CF561E" w:rsidP="00551171">
      <w:pPr>
        <w:spacing w:line="240" w:lineRule="auto"/>
        <w:rPr>
          <w:rFonts w:ascii="Times New Roman" w:hAnsi="Times New Roman"/>
        </w:rPr>
      </w:pPr>
      <w:r w:rsidRPr="00DB31DD">
        <w:rPr>
          <w:rFonts w:ascii="Times New Roman" w:hAnsi="Times New Roman"/>
        </w:rPr>
        <w:t xml:space="preserve">“Driven Mad by Traffic Congestion,” </w:t>
      </w:r>
      <w:r w:rsidRPr="0040355A">
        <w:rPr>
          <w:rFonts w:ascii="Times New Roman" w:hAnsi="Times New Roman"/>
          <w:i/>
        </w:rPr>
        <w:t>Business Week Chicago</w:t>
      </w:r>
      <w:r w:rsidRPr="00DB31DD">
        <w:rPr>
          <w:rFonts w:ascii="Times New Roman" w:hAnsi="Times New Roman"/>
        </w:rPr>
        <w:t xml:space="preserve">, </w:t>
      </w:r>
      <w:r w:rsidR="00D4006E">
        <w:rPr>
          <w:rFonts w:ascii="Times New Roman" w:hAnsi="Times New Roman"/>
        </w:rPr>
        <w:t>(</w:t>
      </w:r>
      <w:r w:rsidRPr="00DB31DD">
        <w:rPr>
          <w:rFonts w:ascii="Times New Roman" w:hAnsi="Times New Roman"/>
        </w:rPr>
        <w:t>April 2008</w:t>
      </w:r>
      <w:r w:rsidR="00D4006E">
        <w:rPr>
          <w:rFonts w:ascii="Times New Roman" w:hAnsi="Times New Roman"/>
        </w:rPr>
        <w:t>)</w:t>
      </w:r>
      <w:r w:rsidR="004E77C8" w:rsidRPr="00DB31DD">
        <w:rPr>
          <w:rFonts w:ascii="Times New Roman" w:hAnsi="Times New Roman"/>
        </w:rPr>
        <w:t>.</w:t>
      </w:r>
    </w:p>
    <w:p w14:paraId="1331DA67" w14:textId="77777777" w:rsidR="00CF561E" w:rsidRPr="00DB31DD" w:rsidRDefault="00CF561E" w:rsidP="00551171">
      <w:pPr>
        <w:spacing w:line="240" w:lineRule="auto"/>
        <w:rPr>
          <w:rFonts w:ascii="Times New Roman" w:hAnsi="Times New Roman"/>
        </w:rPr>
      </w:pPr>
    </w:p>
    <w:p w14:paraId="7A946E97" w14:textId="77777777" w:rsidR="00CF561E" w:rsidRPr="00DB31DD" w:rsidRDefault="00CF561E" w:rsidP="00551171">
      <w:pPr>
        <w:spacing w:line="240" w:lineRule="auto"/>
        <w:rPr>
          <w:rFonts w:ascii="Times New Roman" w:hAnsi="Times New Roman"/>
        </w:rPr>
      </w:pPr>
      <w:r w:rsidRPr="00DB31DD">
        <w:rPr>
          <w:rFonts w:ascii="Times New Roman" w:hAnsi="Times New Roman"/>
        </w:rPr>
        <w:t>“The M</w:t>
      </w:r>
      <w:r w:rsidR="004E77C8" w:rsidRPr="00DB31DD">
        <w:rPr>
          <w:rFonts w:ascii="Times New Roman" w:hAnsi="Times New Roman"/>
        </w:rPr>
        <w:t>arket’s Place,”</w:t>
      </w:r>
      <w:r w:rsidRPr="00DB31DD">
        <w:rPr>
          <w:rFonts w:ascii="Times New Roman" w:hAnsi="Times New Roman"/>
        </w:rPr>
        <w:t xml:space="preserve"> </w:t>
      </w:r>
      <w:r w:rsidRPr="00DB31DD">
        <w:rPr>
          <w:rFonts w:ascii="Times New Roman" w:hAnsi="Times New Roman"/>
          <w:i/>
        </w:rPr>
        <w:t>Chicago Tribune</w:t>
      </w:r>
      <w:r w:rsidR="004E77C8" w:rsidRPr="00DB31DD">
        <w:rPr>
          <w:rFonts w:ascii="Times New Roman" w:hAnsi="Times New Roman"/>
        </w:rPr>
        <w:t xml:space="preserve">, </w:t>
      </w:r>
      <w:r w:rsidR="00D4006E">
        <w:rPr>
          <w:rFonts w:ascii="Times New Roman" w:hAnsi="Times New Roman"/>
        </w:rPr>
        <w:t>(</w:t>
      </w:r>
      <w:r w:rsidR="004E77C8" w:rsidRPr="00DB31DD">
        <w:rPr>
          <w:rFonts w:ascii="Times New Roman" w:hAnsi="Times New Roman"/>
        </w:rPr>
        <w:t>August 12, 2007</w:t>
      </w:r>
      <w:r w:rsidR="00D4006E">
        <w:rPr>
          <w:rFonts w:ascii="Times New Roman" w:hAnsi="Times New Roman"/>
        </w:rPr>
        <w:t>)</w:t>
      </w:r>
      <w:r w:rsidR="004E77C8" w:rsidRPr="00DB31DD">
        <w:rPr>
          <w:rFonts w:ascii="Times New Roman" w:hAnsi="Times New Roman"/>
        </w:rPr>
        <w:t>.</w:t>
      </w:r>
    </w:p>
    <w:p w14:paraId="2B639A82" w14:textId="77777777" w:rsidR="00CF561E" w:rsidRPr="00DB31DD" w:rsidRDefault="00CF561E" w:rsidP="00551171">
      <w:pPr>
        <w:spacing w:line="240" w:lineRule="auto"/>
        <w:rPr>
          <w:rFonts w:ascii="Times New Roman" w:hAnsi="Times New Roman"/>
        </w:rPr>
      </w:pPr>
    </w:p>
    <w:p w14:paraId="272B2640" w14:textId="77777777" w:rsidR="00CF561E" w:rsidRPr="00DB31DD" w:rsidRDefault="00CF561E" w:rsidP="00551171">
      <w:pPr>
        <w:spacing w:line="240" w:lineRule="auto"/>
        <w:rPr>
          <w:rFonts w:ascii="Times New Roman" w:hAnsi="Times New Roman"/>
        </w:rPr>
      </w:pPr>
      <w:r w:rsidRPr="00DB31DD">
        <w:rPr>
          <w:rFonts w:ascii="Times New Roman" w:hAnsi="Times New Roman"/>
        </w:rPr>
        <w:t>“Advocating a</w:t>
      </w:r>
      <w:r w:rsidR="004E77C8" w:rsidRPr="00DB31DD">
        <w:rPr>
          <w:rFonts w:ascii="Times New Roman" w:hAnsi="Times New Roman"/>
        </w:rPr>
        <w:t xml:space="preserve"> Carbon Tax,” </w:t>
      </w:r>
      <w:r w:rsidRPr="00DB31DD">
        <w:rPr>
          <w:rFonts w:ascii="Times New Roman" w:hAnsi="Times New Roman"/>
        </w:rPr>
        <w:t>CNBC Europe</w:t>
      </w:r>
      <w:r w:rsidR="004E77C8" w:rsidRPr="00DB31DD">
        <w:rPr>
          <w:rFonts w:ascii="Times New Roman" w:hAnsi="Times New Roman"/>
        </w:rPr>
        <w:t xml:space="preserve">, </w:t>
      </w:r>
      <w:r w:rsidR="00D4006E">
        <w:rPr>
          <w:rFonts w:ascii="Times New Roman" w:hAnsi="Times New Roman"/>
        </w:rPr>
        <w:t>(</w:t>
      </w:r>
      <w:r w:rsidR="004E77C8" w:rsidRPr="00DB31DD">
        <w:rPr>
          <w:rFonts w:ascii="Times New Roman" w:hAnsi="Times New Roman"/>
        </w:rPr>
        <w:t>February 19, 2007</w:t>
      </w:r>
      <w:r w:rsidR="00D4006E">
        <w:rPr>
          <w:rFonts w:ascii="Times New Roman" w:hAnsi="Times New Roman"/>
        </w:rPr>
        <w:t>)</w:t>
      </w:r>
      <w:r w:rsidR="004E77C8" w:rsidRPr="00DB31DD">
        <w:rPr>
          <w:rFonts w:ascii="Times New Roman" w:hAnsi="Times New Roman"/>
        </w:rPr>
        <w:t>.</w:t>
      </w:r>
    </w:p>
    <w:p w14:paraId="3D67217E" w14:textId="77777777" w:rsidR="00CF561E" w:rsidRPr="00DB31DD" w:rsidRDefault="00CF561E" w:rsidP="00551171">
      <w:pPr>
        <w:spacing w:line="240" w:lineRule="auto"/>
        <w:rPr>
          <w:rFonts w:ascii="Times New Roman" w:hAnsi="Times New Roman"/>
        </w:rPr>
      </w:pPr>
    </w:p>
    <w:p w14:paraId="387CBA1D" w14:textId="0DE1CD74" w:rsidR="00CF561E" w:rsidRDefault="00CF561E" w:rsidP="00551171">
      <w:pPr>
        <w:spacing w:line="240" w:lineRule="auto"/>
        <w:rPr>
          <w:rFonts w:ascii="Times New Roman" w:hAnsi="Times New Roman"/>
        </w:rPr>
      </w:pPr>
      <w:r w:rsidRPr="00DB31DD">
        <w:rPr>
          <w:rFonts w:ascii="Times New Roman" w:hAnsi="Times New Roman"/>
        </w:rPr>
        <w:t xml:space="preserve">“Are B-Schools Slacking Off?” </w:t>
      </w:r>
      <w:r w:rsidRPr="0040355A">
        <w:rPr>
          <w:rFonts w:ascii="Times New Roman" w:hAnsi="Times New Roman"/>
          <w:i/>
        </w:rPr>
        <w:t>Business Week</w:t>
      </w:r>
      <w:r w:rsidR="004E77C8" w:rsidRPr="00DB31DD">
        <w:rPr>
          <w:rFonts w:ascii="Times New Roman" w:hAnsi="Times New Roman"/>
        </w:rPr>
        <w:t xml:space="preserve">, </w:t>
      </w:r>
      <w:r w:rsidR="00D4006E">
        <w:rPr>
          <w:rFonts w:ascii="Times New Roman" w:hAnsi="Times New Roman"/>
        </w:rPr>
        <w:t>(</w:t>
      </w:r>
      <w:r w:rsidR="004E77C8" w:rsidRPr="00DB31DD">
        <w:rPr>
          <w:rFonts w:ascii="Times New Roman" w:hAnsi="Times New Roman"/>
        </w:rPr>
        <w:t>February 11, 2007</w:t>
      </w:r>
      <w:r w:rsidR="00D4006E">
        <w:rPr>
          <w:rFonts w:ascii="Times New Roman" w:hAnsi="Times New Roman"/>
        </w:rPr>
        <w:t>)</w:t>
      </w:r>
      <w:r w:rsidR="004E77C8" w:rsidRPr="00DB31DD">
        <w:rPr>
          <w:rFonts w:ascii="Times New Roman" w:hAnsi="Times New Roman"/>
        </w:rPr>
        <w:t>.</w:t>
      </w:r>
    </w:p>
    <w:p w14:paraId="23FCAE1F" w14:textId="77777777" w:rsidR="00CC1F78" w:rsidRDefault="00CC1F78" w:rsidP="00551171">
      <w:pPr>
        <w:spacing w:line="240" w:lineRule="auto"/>
        <w:rPr>
          <w:rFonts w:ascii="Times New Roman" w:hAnsi="Times New Roman"/>
        </w:rPr>
      </w:pPr>
    </w:p>
    <w:p w14:paraId="2FB0AEF5" w14:textId="2A938733" w:rsidR="00CC1F78" w:rsidRDefault="00CC1F78" w:rsidP="00551171">
      <w:pPr>
        <w:spacing w:line="240" w:lineRule="auto"/>
      </w:pPr>
      <w:r w:rsidRPr="00A16CAB">
        <w:rPr>
          <w:rFonts w:ascii="Times New Roman" w:hAnsi="Times New Roman"/>
        </w:rPr>
        <w:t>“</w:t>
      </w:r>
      <w:r w:rsidRPr="00A16CAB">
        <w:t xml:space="preserve">The Quiet American?” </w:t>
      </w:r>
      <w:r w:rsidRPr="00A16CAB">
        <w:rPr>
          <w:i/>
          <w:iCs/>
        </w:rPr>
        <w:t>Global Focus</w:t>
      </w:r>
      <w:r w:rsidRPr="00A16CAB">
        <w:t xml:space="preserve">, Vol. 1, No. 2, </w:t>
      </w:r>
      <w:r w:rsidR="0095336E">
        <w:t>(</w:t>
      </w:r>
      <w:r w:rsidRPr="00A16CAB">
        <w:t>2007</w:t>
      </w:r>
      <w:r w:rsidR="0095336E">
        <w:t>)</w:t>
      </w:r>
      <w:r w:rsidRPr="00A16CAB">
        <w:t>.</w:t>
      </w:r>
    </w:p>
    <w:p w14:paraId="2834C2B9" w14:textId="77777777" w:rsidR="00DA0CEC" w:rsidRPr="00CC1F78" w:rsidRDefault="00DA0CEC" w:rsidP="00551171">
      <w:pPr>
        <w:spacing w:line="240" w:lineRule="auto"/>
        <w:rPr>
          <w:rFonts w:ascii="Times New Roman" w:hAnsi="Times New Roman"/>
        </w:rPr>
      </w:pPr>
    </w:p>
    <w:p w14:paraId="0B1F0542" w14:textId="77777777" w:rsidR="009727A2" w:rsidRDefault="00DA0CEC" w:rsidP="00551171">
      <w:pPr>
        <w:tabs>
          <w:tab w:val="left" w:pos="720"/>
        </w:tabs>
        <w:spacing w:line="240" w:lineRule="auto"/>
        <w:ind w:firstLine="0"/>
        <w:rPr>
          <w:rFonts w:ascii="Times New Roman" w:hAnsi="Times New Roman"/>
        </w:rPr>
      </w:pPr>
      <w:r>
        <w:rPr>
          <w:rFonts w:ascii="Times New Roman" w:hAnsi="Times New Roman"/>
        </w:rPr>
        <w:tab/>
      </w:r>
      <w:r w:rsidR="009727A2" w:rsidRPr="006E54EF">
        <w:rPr>
          <w:rFonts w:ascii="Times New Roman" w:hAnsi="Times New Roman"/>
        </w:rPr>
        <w:t xml:space="preserve">“Dean’s Column: The Toughest and the Best Advice,” </w:t>
      </w:r>
      <w:r w:rsidR="009727A2" w:rsidRPr="006E54EF">
        <w:rPr>
          <w:rFonts w:ascii="Times New Roman" w:hAnsi="Times New Roman"/>
          <w:i/>
        </w:rPr>
        <w:t>Financial Times</w:t>
      </w:r>
      <w:r w:rsidR="009727A2" w:rsidRPr="006E54EF">
        <w:rPr>
          <w:rFonts w:ascii="Times New Roman" w:hAnsi="Times New Roman"/>
        </w:rPr>
        <w:t xml:space="preserve">, </w:t>
      </w:r>
      <w:r w:rsidR="0095336E">
        <w:rPr>
          <w:rFonts w:ascii="Times New Roman" w:hAnsi="Times New Roman"/>
        </w:rPr>
        <w:t>(</w:t>
      </w:r>
      <w:r w:rsidR="009727A2" w:rsidRPr="006E54EF">
        <w:rPr>
          <w:rFonts w:ascii="Times New Roman" w:hAnsi="Times New Roman"/>
        </w:rPr>
        <w:t>May 15, 2006</w:t>
      </w:r>
      <w:r w:rsidR="0095336E">
        <w:rPr>
          <w:rFonts w:ascii="Times New Roman" w:hAnsi="Times New Roman"/>
        </w:rPr>
        <w:t>)</w:t>
      </w:r>
      <w:r w:rsidR="009727A2" w:rsidRPr="006E54EF">
        <w:rPr>
          <w:rFonts w:ascii="Times New Roman" w:hAnsi="Times New Roman"/>
        </w:rPr>
        <w:t>.</w:t>
      </w:r>
    </w:p>
    <w:p w14:paraId="4019647B" w14:textId="77777777" w:rsidR="00D4006E" w:rsidRDefault="00D4006E" w:rsidP="00D4006E">
      <w:pPr>
        <w:spacing w:line="240" w:lineRule="auto"/>
        <w:rPr>
          <w:rFonts w:ascii="Times New Roman" w:hAnsi="Times New Roman"/>
        </w:rPr>
      </w:pPr>
    </w:p>
    <w:p w14:paraId="2930A2AB" w14:textId="77777777" w:rsidR="00D4006E" w:rsidRPr="00DB31DD" w:rsidRDefault="00D4006E" w:rsidP="00D4006E">
      <w:pPr>
        <w:spacing w:line="240" w:lineRule="auto"/>
        <w:rPr>
          <w:rFonts w:ascii="Times New Roman" w:hAnsi="Times New Roman"/>
        </w:rPr>
      </w:pPr>
      <w:r>
        <w:rPr>
          <w:rFonts w:ascii="Times New Roman" w:hAnsi="Times New Roman"/>
        </w:rPr>
        <w:t xml:space="preserve">“On MBAs,” </w:t>
      </w:r>
      <w:r w:rsidRPr="00F67D96">
        <w:rPr>
          <w:rFonts w:ascii="Times New Roman" w:hAnsi="Times New Roman"/>
          <w:i/>
        </w:rPr>
        <w:t>Financial World</w:t>
      </w:r>
      <w:r>
        <w:rPr>
          <w:rFonts w:ascii="Times New Roman" w:hAnsi="Times New Roman"/>
        </w:rPr>
        <w:t xml:space="preserve">, London, </w:t>
      </w:r>
      <w:r w:rsidR="0095336E">
        <w:rPr>
          <w:rFonts w:ascii="Times New Roman" w:hAnsi="Times New Roman"/>
        </w:rPr>
        <w:t>(</w:t>
      </w:r>
      <w:r>
        <w:rPr>
          <w:rFonts w:ascii="Times New Roman" w:hAnsi="Times New Roman"/>
        </w:rPr>
        <w:t>September 2005</w:t>
      </w:r>
      <w:r w:rsidR="0095336E">
        <w:rPr>
          <w:rFonts w:ascii="Times New Roman" w:hAnsi="Times New Roman"/>
        </w:rPr>
        <w:t>)</w:t>
      </w:r>
      <w:r>
        <w:rPr>
          <w:rFonts w:ascii="Times New Roman" w:hAnsi="Times New Roman"/>
        </w:rPr>
        <w:t>.</w:t>
      </w:r>
      <w:r w:rsidRPr="006C6A60">
        <w:rPr>
          <w:rFonts w:ascii="Times New Roman" w:hAnsi="Times New Roman"/>
        </w:rPr>
        <w:t xml:space="preserve"> </w:t>
      </w:r>
    </w:p>
    <w:p w14:paraId="49DD47BF" w14:textId="77777777" w:rsidR="00DA0CEC" w:rsidRDefault="00DA0CEC" w:rsidP="00551171">
      <w:pPr>
        <w:tabs>
          <w:tab w:val="left" w:pos="720"/>
        </w:tabs>
        <w:spacing w:line="240" w:lineRule="auto"/>
        <w:ind w:firstLine="0"/>
        <w:rPr>
          <w:rFonts w:ascii="Times New Roman" w:hAnsi="Times New Roman"/>
        </w:rPr>
      </w:pPr>
    </w:p>
    <w:p w14:paraId="49164B1E" w14:textId="77777777" w:rsidR="009727A2" w:rsidRPr="006E54EF" w:rsidRDefault="00DA0CEC" w:rsidP="00551171">
      <w:pPr>
        <w:tabs>
          <w:tab w:val="left" w:pos="720"/>
        </w:tabs>
        <w:spacing w:line="240" w:lineRule="auto"/>
        <w:ind w:hanging="576"/>
        <w:rPr>
          <w:rFonts w:ascii="Times New Roman" w:hAnsi="Times New Roman"/>
        </w:rPr>
      </w:pPr>
      <w:r>
        <w:rPr>
          <w:rFonts w:ascii="Times New Roman" w:hAnsi="Times New Roman"/>
        </w:rPr>
        <w:tab/>
      </w:r>
      <w:r>
        <w:rPr>
          <w:rFonts w:ascii="Times New Roman" w:hAnsi="Times New Roman"/>
        </w:rPr>
        <w:tab/>
      </w:r>
      <w:r w:rsidR="009727A2" w:rsidRPr="006E54EF">
        <w:rPr>
          <w:rFonts w:ascii="Times New Roman" w:hAnsi="Times New Roman"/>
        </w:rPr>
        <w:t xml:space="preserve">“Are Business Schools Becoming Global,” </w:t>
      </w:r>
      <w:r w:rsidR="009727A2" w:rsidRPr="006E54EF">
        <w:rPr>
          <w:rFonts w:ascii="Times New Roman" w:hAnsi="Times New Roman"/>
          <w:i/>
        </w:rPr>
        <w:t>India Times</w:t>
      </w:r>
      <w:r w:rsidR="009727A2" w:rsidRPr="006E54EF">
        <w:rPr>
          <w:rFonts w:ascii="Times New Roman" w:hAnsi="Times New Roman"/>
        </w:rPr>
        <w:t xml:space="preserve">, </w:t>
      </w:r>
      <w:r w:rsidR="0095336E">
        <w:rPr>
          <w:rFonts w:ascii="Times New Roman" w:hAnsi="Times New Roman"/>
        </w:rPr>
        <w:t>(</w:t>
      </w:r>
      <w:r w:rsidR="009727A2" w:rsidRPr="006E54EF">
        <w:rPr>
          <w:rFonts w:ascii="Times New Roman" w:hAnsi="Times New Roman"/>
        </w:rPr>
        <w:t>August 2005</w:t>
      </w:r>
      <w:r w:rsidR="0095336E">
        <w:rPr>
          <w:rFonts w:ascii="Times New Roman" w:hAnsi="Times New Roman"/>
        </w:rPr>
        <w:t>)</w:t>
      </w:r>
      <w:r w:rsidR="009727A2" w:rsidRPr="006E54EF">
        <w:rPr>
          <w:rFonts w:ascii="Times New Roman" w:hAnsi="Times New Roman"/>
        </w:rPr>
        <w:t>.</w:t>
      </w:r>
    </w:p>
    <w:p w14:paraId="774CAAD7" w14:textId="77777777" w:rsidR="009727A2" w:rsidRDefault="009727A2" w:rsidP="00551171">
      <w:pPr>
        <w:tabs>
          <w:tab w:val="left" w:pos="720"/>
        </w:tabs>
        <w:spacing w:line="240" w:lineRule="auto"/>
        <w:ind w:hanging="576"/>
        <w:rPr>
          <w:rFonts w:ascii="Times New Roman" w:hAnsi="Times New Roman"/>
        </w:rPr>
      </w:pPr>
    </w:p>
    <w:p w14:paraId="5342FE5A" w14:textId="77777777" w:rsidR="009727A2" w:rsidRDefault="004E77C8" w:rsidP="00551171">
      <w:pPr>
        <w:tabs>
          <w:tab w:val="left" w:pos="720"/>
        </w:tabs>
        <w:spacing w:line="240" w:lineRule="auto"/>
        <w:ind w:hanging="576"/>
        <w:rPr>
          <w:rFonts w:ascii="Times New Roman" w:hAnsi="Times New Roman"/>
        </w:rPr>
      </w:pPr>
      <w:r>
        <w:rPr>
          <w:rFonts w:ascii="Times New Roman" w:hAnsi="Times New Roman"/>
        </w:rPr>
        <w:tab/>
      </w:r>
      <w:r w:rsidR="00DA0CEC">
        <w:rPr>
          <w:rFonts w:ascii="Times New Roman" w:hAnsi="Times New Roman"/>
        </w:rPr>
        <w:tab/>
      </w:r>
      <w:r w:rsidR="009727A2">
        <w:rPr>
          <w:rFonts w:ascii="Times New Roman" w:hAnsi="Times New Roman"/>
        </w:rPr>
        <w:t xml:space="preserve">“Global Challenge,” </w:t>
      </w:r>
      <w:r w:rsidR="009727A2" w:rsidRPr="00F67D96">
        <w:rPr>
          <w:rFonts w:ascii="Times New Roman" w:hAnsi="Times New Roman"/>
          <w:i/>
        </w:rPr>
        <w:t>The Guardian</w:t>
      </w:r>
      <w:r w:rsidR="009727A2">
        <w:rPr>
          <w:rFonts w:ascii="Times New Roman" w:hAnsi="Times New Roman"/>
        </w:rPr>
        <w:t xml:space="preserve">, London, </w:t>
      </w:r>
      <w:r w:rsidR="0095336E">
        <w:rPr>
          <w:rFonts w:ascii="Times New Roman" w:hAnsi="Times New Roman"/>
        </w:rPr>
        <w:t>(</w:t>
      </w:r>
      <w:r w:rsidR="009727A2">
        <w:rPr>
          <w:rFonts w:ascii="Times New Roman" w:hAnsi="Times New Roman"/>
        </w:rPr>
        <w:t>August 4, 2005</w:t>
      </w:r>
      <w:r w:rsidR="0095336E">
        <w:rPr>
          <w:rFonts w:ascii="Times New Roman" w:hAnsi="Times New Roman"/>
        </w:rPr>
        <w:t>)</w:t>
      </w:r>
      <w:r w:rsidR="009727A2">
        <w:rPr>
          <w:rFonts w:ascii="Times New Roman" w:hAnsi="Times New Roman"/>
        </w:rPr>
        <w:t>.</w:t>
      </w:r>
    </w:p>
    <w:p w14:paraId="4C24B376" w14:textId="77777777" w:rsidR="009727A2" w:rsidRDefault="009727A2" w:rsidP="00551171">
      <w:pPr>
        <w:tabs>
          <w:tab w:val="left" w:pos="720"/>
        </w:tabs>
        <w:spacing w:line="240" w:lineRule="auto"/>
        <w:ind w:hanging="576"/>
        <w:rPr>
          <w:rFonts w:ascii="Times New Roman" w:hAnsi="Times New Roman"/>
        </w:rPr>
      </w:pPr>
    </w:p>
    <w:p w14:paraId="37059DDE" w14:textId="77777777" w:rsidR="006C6A60" w:rsidRPr="00DB31DD" w:rsidRDefault="009727A2" w:rsidP="00551171">
      <w:pPr>
        <w:spacing w:line="240" w:lineRule="auto"/>
        <w:rPr>
          <w:rFonts w:ascii="Times New Roman" w:hAnsi="Times New Roman"/>
        </w:rPr>
      </w:pPr>
      <w:r>
        <w:rPr>
          <w:rFonts w:ascii="Times New Roman" w:hAnsi="Times New Roman"/>
        </w:rPr>
        <w:t xml:space="preserve">“Vigorous Competition Better than any Oath,” </w:t>
      </w:r>
      <w:r w:rsidRPr="00A16CAB">
        <w:rPr>
          <w:rFonts w:ascii="Times New Roman" w:hAnsi="Times New Roman"/>
          <w:i/>
        </w:rPr>
        <w:t>Handelsblatt.com</w:t>
      </w:r>
      <w:r>
        <w:rPr>
          <w:rFonts w:ascii="Times New Roman" w:hAnsi="Times New Roman"/>
        </w:rPr>
        <w:t xml:space="preserve">, </w:t>
      </w:r>
      <w:r w:rsidR="0095336E">
        <w:rPr>
          <w:rFonts w:ascii="Times New Roman" w:hAnsi="Times New Roman"/>
        </w:rPr>
        <w:t>(</w:t>
      </w:r>
      <w:r>
        <w:rPr>
          <w:rFonts w:ascii="Times New Roman" w:hAnsi="Times New Roman"/>
        </w:rPr>
        <w:t>September 4, 2003</w:t>
      </w:r>
      <w:r w:rsidR="0095336E">
        <w:rPr>
          <w:rFonts w:ascii="Times New Roman" w:hAnsi="Times New Roman"/>
        </w:rPr>
        <w:t>)</w:t>
      </w:r>
      <w:r>
        <w:rPr>
          <w:rFonts w:ascii="Times New Roman" w:hAnsi="Times New Roman"/>
        </w:rPr>
        <w:t>.</w:t>
      </w:r>
      <w:r w:rsidR="006C6A60" w:rsidRPr="006C6A60">
        <w:rPr>
          <w:rFonts w:ascii="Times New Roman" w:hAnsi="Times New Roman"/>
        </w:rPr>
        <w:t xml:space="preserve"> </w:t>
      </w:r>
    </w:p>
    <w:p w14:paraId="6D862BFB" w14:textId="77777777" w:rsidR="009405D9" w:rsidRDefault="009405D9" w:rsidP="00551171">
      <w:pPr>
        <w:tabs>
          <w:tab w:val="left" w:pos="720"/>
        </w:tabs>
        <w:spacing w:line="240" w:lineRule="auto"/>
        <w:ind w:hanging="576"/>
        <w:rPr>
          <w:rFonts w:ascii="Times New Roman" w:hAnsi="Times New Roman"/>
        </w:rPr>
      </w:pPr>
    </w:p>
    <w:p w14:paraId="4F523052" w14:textId="77777777" w:rsidR="006C6A60" w:rsidRPr="00DB31DD" w:rsidRDefault="00411B96" w:rsidP="00551171">
      <w:pPr>
        <w:spacing w:line="240" w:lineRule="auto"/>
        <w:rPr>
          <w:rFonts w:ascii="Times New Roman" w:hAnsi="Times New Roman"/>
        </w:rPr>
      </w:pPr>
      <w:r>
        <w:rPr>
          <w:rFonts w:ascii="Times New Roman" w:hAnsi="Times New Roman"/>
        </w:rPr>
        <w:t>“</w:t>
      </w:r>
      <w:r w:rsidR="009727A2">
        <w:rPr>
          <w:rFonts w:ascii="Times New Roman" w:hAnsi="Times New Roman"/>
        </w:rPr>
        <w:t>Pla</w:t>
      </w:r>
      <w:r>
        <w:rPr>
          <w:rFonts w:ascii="Times New Roman" w:hAnsi="Times New Roman"/>
        </w:rPr>
        <w:t>ying the Game the American Way,”</w:t>
      </w:r>
      <w:r w:rsidR="009727A2">
        <w:rPr>
          <w:rFonts w:ascii="Times New Roman" w:hAnsi="Times New Roman"/>
        </w:rPr>
        <w:t xml:space="preserve"> </w:t>
      </w:r>
      <w:r w:rsidR="009727A2" w:rsidRPr="00F67D96">
        <w:rPr>
          <w:rFonts w:ascii="Times New Roman" w:hAnsi="Times New Roman"/>
          <w:i/>
        </w:rPr>
        <w:t>Budapest Business Journal</w:t>
      </w:r>
      <w:r w:rsidR="009727A2">
        <w:rPr>
          <w:rFonts w:ascii="Times New Roman" w:hAnsi="Times New Roman"/>
        </w:rPr>
        <w:t xml:space="preserve">, </w:t>
      </w:r>
      <w:r w:rsidR="0095336E">
        <w:rPr>
          <w:rFonts w:ascii="Times New Roman" w:hAnsi="Times New Roman"/>
        </w:rPr>
        <w:t>(</w:t>
      </w:r>
      <w:r w:rsidR="009727A2">
        <w:rPr>
          <w:rFonts w:ascii="Times New Roman" w:hAnsi="Times New Roman"/>
        </w:rPr>
        <w:t>July 9, 1993</w:t>
      </w:r>
      <w:r w:rsidR="0095336E">
        <w:rPr>
          <w:rFonts w:ascii="Times New Roman" w:hAnsi="Times New Roman"/>
        </w:rPr>
        <w:t>)</w:t>
      </w:r>
      <w:r w:rsidR="009727A2">
        <w:rPr>
          <w:rFonts w:ascii="Times New Roman" w:hAnsi="Times New Roman"/>
        </w:rPr>
        <w:t>.</w:t>
      </w:r>
      <w:r w:rsidR="006C6A60" w:rsidRPr="006C6A60">
        <w:rPr>
          <w:rFonts w:ascii="Times New Roman" w:hAnsi="Times New Roman"/>
        </w:rPr>
        <w:t xml:space="preserve"> </w:t>
      </w:r>
    </w:p>
    <w:p w14:paraId="1F14A89C" w14:textId="77777777" w:rsidR="009727A2" w:rsidRDefault="009727A2" w:rsidP="00551171">
      <w:pPr>
        <w:tabs>
          <w:tab w:val="left" w:pos="720"/>
        </w:tabs>
        <w:spacing w:line="240" w:lineRule="auto"/>
        <w:ind w:hanging="576"/>
        <w:rPr>
          <w:rFonts w:ascii="Times New Roman" w:hAnsi="Times New Roman"/>
        </w:rPr>
      </w:pPr>
    </w:p>
    <w:p w14:paraId="551D24AB" w14:textId="094550EB" w:rsidR="009405D9" w:rsidRDefault="00411B96" w:rsidP="00CF01E9">
      <w:pPr>
        <w:spacing w:line="240" w:lineRule="auto"/>
        <w:rPr>
          <w:rFonts w:ascii="Times New Roman" w:hAnsi="Times New Roman"/>
        </w:rPr>
      </w:pPr>
      <w:r>
        <w:rPr>
          <w:rFonts w:ascii="Times New Roman" w:hAnsi="Times New Roman"/>
        </w:rPr>
        <w:t>“</w:t>
      </w:r>
      <w:r w:rsidR="009727A2">
        <w:rPr>
          <w:rFonts w:ascii="Times New Roman" w:hAnsi="Times New Roman"/>
        </w:rPr>
        <w:t xml:space="preserve">An </w:t>
      </w:r>
      <w:r>
        <w:rPr>
          <w:rFonts w:ascii="Times New Roman" w:hAnsi="Times New Roman"/>
        </w:rPr>
        <w:t>English Reform of American Law,”</w:t>
      </w:r>
      <w:r w:rsidR="009727A2">
        <w:rPr>
          <w:rFonts w:ascii="Times New Roman" w:hAnsi="Times New Roman"/>
        </w:rPr>
        <w:t xml:space="preserve"> </w:t>
      </w:r>
      <w:r w:rsidR="009727A2" w:rsidRPr="00F67D96">
        <w:rPr>
          <w:rFonts w:ascii="Times New Roman" w:hAnsi="Times New Roman"/>
          <w:i/>
        </w:rPr>
        <w:t>Wall Street Journal</w:t>
      </w:r>
      <w:r w:rsidR="009727A2">
        <w:rPr>
          <w:rFonts w:ascii="Times New Roman" w:hAnsi="Times New Roman"/>
        </w:rPr>
        <w:t xml:space="preserve">, </w:t>
      </w:r>
      <w:r w:rsidR="0095336E">
        <w:rPr>
          <w:rFonts w:ascii="Times New Roman" w:hAnsi="Times New Roman"/>
        </w:rPr>
        <w:t>(</w:t>
      </w:r>
      <w:r w:rsidR="009727A2">
        <w:rPr>
          <w:rFonts w:ascii="Times New Roman" w:hAnsi="Times New Roman"/>
        </w:rPr>
        <w:t>August 9, 1991</w:t>
      </w:r>
      <w:r w:rsidR="0095336E">
        <w:rPr>
          <w:rFonts w:ascii="Times New Roman" w:hAnsi="Times New Roman"/>
        </w:rPr>
        <w:t>)</w:t>
      </w:r>
      <w:r w:rsidR="009727A2">
        <w:rPr>
          <w:rFonts w:ascii="Times New Roman" w:hAnsi="Times New Roman"/>
        </w:rPr>
        <w:t xml:space="preserve">.  </w:t>
      </w:r>
    </w:p>
    <w:p w14:paraId="64150B54" w14:textId="28A70296" w:rsidR="00C028A2" w:rsidRDefault="00C028A2" w:rsidP="000C205F">
      <w:pPr>
        <w:spacing w:line="240" w:lineRule="exact"/>
        <w:ind w:firstLine="0"/>
        <w:rPr>
          <w:rFonts w:ascii="Times New Roman" w:hAnsi="Times New Roman"/>
        </w:rPr>
      </w:pPr>
    </w:p>
    <w:p w14:paraId="166074C1" w14:textId="77777777" w:rsidR="000C205F" w:rsidRDefault="000C205F" w:rsidP="00CF01E9">
      <w:pPr>
        <w:pStyle w:val="Heading2Ted"/>
      </w:pPr>
      <w:r>
        <w:t>Business School Cases and Class Materials:</w:t>
      </w:r>
    </w:p>
    <w:p w14:paraId="0D6BBE6C" w14:textId="77777777" w:rsidR="000C205F" w:rsidRDefault="000C205F" w:rsidP="000C205F">
      <w:pPr>
        <w:spacing w:line="240" w:lineRule="exact"/>
        <w:ind w:firstLine="0"/>
        <w:rPr>
          <w:rFonts w:ascii="Times New Roman" w:hAnsi="Times New Roman"/>
        </w:rPr>
      </w:pPr>
    </w:p>
    <w:p w14:paraId="22CD8EF7" w14:textId="4C0BBDF7" w:rsidR="0085770E" w:rsidRDefault="0085770E" w:rsidP="004439A4">
      <w:pPr>
        <w:tabs>
          <w:tab w:val="left" w:pos="720"/>
        </w:tabs>
        <w:spacing w:after="120" w:line="240" w:lineRule="exact"/>
        <w:ind w:left="1152" w:hanging="576"/>
        <w:rPr>
          <w:rFonts w:ascii="Times New Roman" w:hAnsi="Times New Roman"/>
        </w:rPr>
      </w:pPr>
      <w:r>
        <w:rPr>
          <w:rFonts w:ascii="Times New Roman" w:hAnsi="Times New Roman"/>
        </w:rPr>
        <w:t>One-Pagers on IO concepts (n=1</w:t>
      </w:r>
      <w:r w:rsidR="002E3D9E">
        <w:rPr>
          <w:rFonts w:ascii="Times New Roman" w:hAnsi="Times New Roman"/>
        </w:rPr>
        <w:t>8</w:t>
      </w:r>
      <w:r>
        <w:rPr>
          <w:rFonts w:ascii="Times New Roman" w:hAnsi="Times New Roman"/>
        </w:rPr>
        <w:t>)</w:t>
      </w:r>
      <w:r w:rsidR="000976F8">
        <w:rPr>
          <w:rFonts w:ascii="Times New Roman" w:hAnsi="Times New Roman"/>
        </w:rPr>
        <w:t>.</w:t>
      </w:r>
    </w:p>
    <w:p w14:paraId="4A5971AD" w14:textId="7E5C15CB" w:rsidR="0085770E" w:rsidRDefault="0085770E" w:rsidP="004439A4">
      <w:pPr>
        <w:tabs>
          <w:tab w:val="left" w:pos="720"/>
        </w:tabs>
        <w:spacing w:after="120" w:line="240" w:lineRule="exact"/>
        <w:ind w:left="1152" w:hanging="576"/>
        <w:rPr>
          <w:rFonts w:ascii="Times New Roman" w:hAnsi="Times New Roman"/>
        </w:rPr>
      </w:pPr>
      <w:r>
        <w:rPr>
          <w:rFonts w:ascii="Times New Roman" w:hAnsi="Times New Roman"/>
        </w:rPr>
        <w:t>Briefs related to High-Tech Industries (n=12)</w:t>
      </w:r>
      <w:r w:rsidR="000976F8">
        <w:rPr>
          <w:rFonts w:ascii="Times New Roman" w:hAnsi="Times New Roman"/>
        </w:rPr>
        <w:t>.</w:t>
      </w:r>
    </w:p>
    <w:p w14:paraId="7974F273" w14:textId="12756525" w:rsidR="00C10B00" w:rsidRDefault="006D2B19" w:rsidP="004439A4">
      <w:pPr>
        <w:tabs>
          <w:tab w:val="left" w:pos="720"/>
        </w:tabs>
        <w:spacing w:after="120" w:line="240" w:lineRule="exact"/>
        <w:ind w:left="1152" w:hanging="576"/>
        <w:rPr>
          <w:rFonts w:ascii="Times New Roman" w:hAnsi="Times New Roman"/>
        </w:rPr>
      </w:pPr>
      <w:r>
        <w:rPr>
          <w:rFonts w:ascii="Times New Roman" w:hAnsi="Times New Roman"/>
        </w:rPr>
        <w:t>Alternative Tools to Influence Market and Non-Market Behavior.</w:t>
      </w:r>
      <w:r w:rsidR="004715E9">
        <w:rPr>
          <w:rFonts w:ascii="Times New Roman" w:hAnsi="Times New Roman"/>
        </w:rPr>
        <w:t xml:space="preserve">  </w:t>
      </w:r>
    </w:p>
    <w:p w14:paraId="2FF9678F" w14:textId="78B681DF" w:rsidR="000C205F" w:rsidRDefault="000C205F" w:rsidP="004439A4">
      <w:pPr>
        <w:tabs>
          <w:tab w:val="left" w:pos="720"/>
        </w:tabs>
        <w:spacing w:after="120" w:line="240" w:lineRule="exact"/>
        <w:ind w:left="1152" w:hanging="576"/>
        <w:rPr>
          <w:rFonts w:ascii="Times New Roman" w:hAnsi="Times New Roman"/>
        </w:rPr>
      </w:pPr>
      <w:r>
        <w:rPr>
          <w:rFonts w:ascii="Times New Roman" w:hAnsi="Times New Roman"/>
        </w:rPr>
        <w:t>W.R. Grace Co.</w:t>
      </w:r>
      <w:r w:rsidR="00C93209">
        <w:rPr>
          <w:rFonts w:ascii="Times New Roman" w:hAnsi="Times New Roman"/>
        </w:rPr>
        <w:t>’</w:t>
      </w:r>
      <w:r>
        <w:rPr>
          <w:rFonts w:ascii="Times New Roman" w:hAnsi="Times New Roman"/>
        </w:rPr>
        <w:t xml:space="preserve">s </w:t>
      </w:r>
      <w:proofErr w:type="spellStart"/>
      <w:r>
        <w:rPr>
          <w:rFonts w:ascii="Times New Roman" w:hAnsi="Times New Roman"/>
        </w:rPr>
        <w:t>Zonolite</w:t>
      </w:r>
      <w:proofErr w:type="spellEnd"/>
      <w:r>
        <w:rPr>
          <w:rFonts w:ascii="Times New Roman" w:hAnsi="Times New Roman"/>
        </w:rPr>
        <w:t xml:space="preserve"> Licensee Program: How </w:t>
      </w:r>
      <w:r w:rsidR="00A25E4A">
        <w:rPr>
          <w:rFonts w:ascii="Times New Roman" w:hAnsi="Times New Roman"/>
        </w:rPr>
        <w:t>t</w:t>
      </w:r>
      <w:r>
        <w:rPr>
          <w:rFonts w:ascii="Times New Roman" w:hAnsi="Times New Roman"/>
        </w:rPr>
        <w:t>o</w:t>
      </w:r>
      <w:r w:rsidR="00A16CAB">
        <w:rPr>
          <w:rFonts w:ascii="Times New Roman" w:hAnsi="Times New Roman"/>
        </w:rPr>
        <w:t xml:space="preserve"> Exploit Two Related Monopolies </w:t>
      </w:r>
      <w:r>
        <w:rPr>
          <w:rFonts w:ascii="Times New Roman" w:hAnsi="Times New Roman"/>
        </w:rPr>
        <w:t>a</w:t>
      </w:r>
      <w:r w:rsidR="00411B96">
        <w:rPr>
          <w:rFonts w:ascii="Times New Roman" w:hAnsi="Times New Roman"/>
        </w:rPr>
        <w:t>nd Improve Economic Efficiency.</w:t>
      </w:r>
    </w:p>
    <w:p w14:paraId="31D4E341" w14:textId="70DD4273" w:rsidR="000C205F" w:rsidRDefault="00411B96" w:rsidP="004439A4">
      <w:pPr>
        <w:tabs>
          <w:tab w:val="left" w:pos="720"/>
        </w:tabs>
        <w:spacing w:after="120" w:line="240" w:lineRule="exact"/>
        <w:ind w:left="1152" w:hanging="576"/>
        <w:rPr>
          <w:rFonts w:ascii="Times New Roman" w:hAnsi="Times New Roman"/>
        </w:rPr>
      </w:pPr>
      <w:r>
        <w:rPr>
          <w:rFonts w:ascii="Times New Roman" w:hAnsi="Times New Roman"/>
        </w:rPr>
        <w:t>Job Risk.</w:t>
      </w:r>
    </w:p>
    <w:p w14:paraId="74693618" w14:textId="0CA139C2" w:rsidR="000C205F" w:rsidRDefault="000C205F" w:rsidP="004439A4">
      <w:pPr>
        <w:tabs>
          <w:tab w:val="left" w:pos="720"/>
        </w:tabs>
        <w:spacing w:after="120" w:line="240" w:lineRule="exact"/>
        <w:ind w:left="1152" w:hanging="576"/>
        <w:rPr>
          <w:rFonts w:ascii="Times New Roman" w:hAnsi="Times New Roman"/>
        </w:rPr>
      </w:pPr>
      <w:r>
        <w:rPr>
          <w:rFonts w:ascii="Times New Roman" w:hAnsi="Times New Roman"/>
        </w:rPr>
        <w:t>Pricing</w:t>
      </w:r>
      <w:r w:rsidR="00411B96">
        <w:rPr>
          <w:rFonts w:ascii="Times New Roman" w:hAnsi="Times New Roman"/>
        </w:rPr>
        <w:t xml:space="preserve"> Decisions: Custom Limousines.</w:t>
      </w:r>
    </w:p>
    <w:p w14:paraId="455D60C1" w14:textId="7BCA6A73" w:rsidR="000C205F" w:rsidRDefault="00411B96" w:rsidP="004439A4">
      <w:pPr>
        <w:tabs>
          <w:tab w:val="left" w:pos="720"/>
        </w:tabs>
        <w:spacing w:after="120" w:line="240" w:lineRule="exact"/>
        <w:ind w:left="1152" w:hanging="576"/>
        <w:rPr>
          <w:rFonts w:ascii="Times New Roman" w:hAnsi="Times New Roman"/>
        </w:rPr>
      </w:pPr>
      <w:r>
        <w:rPr>
          <w:rFonts w:ascii="Times New Roman" w:hAnsi="Times New Roman"/>
        </w:rPr>
        <w:t>The Choice of Technologies.</w:t>
      </w:r>
    </w:p>
    <w:p w14:paraId="312B9D12" w14:textId="298F5E66" w:rsidR="000C205F" w:rsidRDefault="00411B96" w:rsidP="004439A4">
      <w:pPr>
        <w:tabs>
          <w:tab w:val="left" w:pos="720"/>
        </w:tabs>
        <w:spacing w:after="120" w:line="240" w:lineRule="exact"/>
        <w:ind w:left="1152" w:hanging="576"/>
        <w:rPr>
          <w:rFonts w:ascii="Times New Roman" w:hAnsi="Times New Roman"/>
        </w:rPr>
      </w:pPr>
      <w:r>
        <w:rPr>
          <w:rFonts w:ascii="Times New Roman" w:hAnsi="Times New Roman"/>
        </w:rPr>
        <w:t>Mimicking the S&amp;P 500.</w:t>
      </w:r>
    </w:p>
    <w:p w14:paraId="2BD3A866" w14:textId="3AC6C941" w:rsidR="000C205F" w:rsidRDefault="000C205F" w:rsidP="004439A4">
      <w:pPr>
        <w:tabs>
          <w:tab w:val="left" w:pos="720"/>
        </w:tabs>
        <w:spacing w:after="120" w:line="240" w:lineRule="exact"/>
        <w:ind w:left="1152" w:hanging="576"/>
        <w:rPr>
          <w:rFonts w:ascii="Times New Roman" w:hAnsi="Times New Roman"/>
        </w:rPr>
      </w:pPr>
      <w:r>
        <w:rPr>
          <w:rFonts w:ascii="Times New Roman" w:hAnsi="Times New Roman"/>
        </w:rPr>
        <w:t>Human Capital, W</w:t>
      </w:r>
      <w:r w:rsidR="00411B96">
        <w:rPr>
          <w:rFonts w:ascii="Times New Roman" w:hAnsi="Times New Roman"/>
        </w:rPr>
        <w:t>ork, and Leisure.</w:t>
      </w:r>
      <w:r>
        <w:rPr>
          <w:rFonts w:ascii="Times New Roman" w:hAnsi="Times New Roman"/>
        </w:rPr>
        <w:t xml:space="preserve">  Co-author: Scott E. Masten.</w:t>
      </w:r>
    </w:p>
    <w:p w14:paraId="2559E87D" w14:textId="2D8ED04B" w:rsidR="000C205F" w:rsidRDefault="00411B96" w:rsidP="004439A4">
      <w:pPr>
        <w:tabs>
          <w:tab w:val="left" w:pos="720"/>
        </w:tabs>
        <w:spacing w:after="120" w:line="240" w:lineRule="exact"/>
        <w:ind w:left="1152" w:hanging="576"/>
        <w:rPr>
          <w:rFonts w:ascii="Times New Roman" w:hAnsi="Times New Roman"/>
        </w:rPr>
      </w:pPr>
      <w:r>
        <w:rPr>
          <w:rFonts w:ascii="Times New Roman" w:hAnsi="Times New Roman"/>
        </w:rPr>
        <w:lastRenderedPageBreak/>
        <w:t>Sugar Quotas.</w:t>
      </w:r>
      <w:r w:rsidR="000C205F">
        <w:rPr>
          <w:rFonts w:ascii="Times New Roman" w:hAnsi="Times New Roman"/>
        </w:rPr>
        <w:t xml:space="preserve">  Co-author: Edward J. Mitchell. </w:t>
      </w:r>
    </w:p>
    <w:p w14:paraId="0538B6E4" w14:textId="77777777" w:rsidR="00C30E5D" w:rsidRDefault="00C30E5D" w:rsidP="000C205F">
      <w:pPr>
        <w:pStyle w:val="PARAGRAPH-NOINDENT"/>
        <w:spacing w:line="240" w:lineRule="exact"/>
        <w:rPr>
          <w:rFonts w:ascii="Times New Roman" w:hAnsi="Times New Roman"/>
        </w:rPr>
      </w:pPr>
    </w:p>
    <w:p w14:paraId="30BEBC1B" w14:textId="77777777" w:rsidR="000339BF" w:rsidRPr="009D12BD" w:rsidRDefault="000C205F" w:rsidP="008A3A59">
      <w:pPr>
        <w:pStyle w:val="Heading1"/>
      </w:pPr>
      <w:r w:rsidRPr="009D12BD">
        <w:t>GRANTS AND FELLOWSHIPS</w:t>
      </w:r>
      <w:r w:rsidR="00A16CAB" w:rsidRPr="009D12BD">
        <w:t xml:space="preserve"> </w:t>
      </w:r>
    </w:p>
    <w:p w14:paraId="2043261C" w14:textId="7DB84F8D" w:rsidR="0095336E" w:rsidRDefault="0095336E" w:rsidP="007F2AC7">
      <w:pPr>
        <w:tabs>
          <w:tab w:val="left" w:pos="720"/>
        </w:tabs>
        <w:spacing w:line="240" w:lineRule="exact"/>
        <w:ind w:left="1152" w:hanging="576"/>
        <w:rPr>
          <w:rFonts w:ascii="Times New Roman" w:hAnsi="Times New Roman"/>
        </w:rPr>
      </w:pPr>
    </w:p>
    <w:p w14:paraId="22D0D7A6" w14:textId="4ABD7938" w:rsidR="004439A4" w:rsidRDefault="004439A4" w:rsidP="004439A4">
      <w:pPr>
        <w:tabs>
          <w:tab w:val="left" w:pos="720"/>
        </w:tabs>
        <w:spacing w:after="120" w:line="240" w:lineRule="exact"/>
        <w:ind w:left="1152" w:hanging="576"/>
        <w:rPr>
          <w:rFonts w:ascii="Times New Roman" w:hAnsi="Times New Roman"/>
        </w:rPr>
      </w:pPr>
      <w:r>
        <w:rPr>
          <w:rFonts w:ascii="Times New Roman" w:hAnsi="Times New Roman"/>
        </w:rPr>
        <w:t xml:space="preserve">Yale School of Management </w:t>
      </w:r>
      <w:r w:rsidRPr="004439A4">
        <w:rPr>
          <w:rFonts w:ascii="Times New Roman" w:hAnsi="Times New Roman"/>
        </w:rPr>
        <w:t>Summer Research Grants to study private and public antitrust enforcement (</w:t>
      </w:r>
      <w:r>
        <w:rPr>
          <w:rFonts w:ascii="Times New Roman" w:hAnsi="Times New Roman"/>
        </w:rPr>
        <w:t>2019</w:t>
      </w:r>
      <w:r w:rsidR="000976F8">
        <w:rPr>
          <w:rFonts w:ascii="Times New Roman" w:hAnsi="Times New Roman"/>
        </w:rPr>
        <w:t>-2022</w:t>
      </w:r>
      <w:r w:rsidR="00C93209">
        <w:rPr>
          <w:rFonts w:ascii="Times New Roman" w:hAnsi="Times New Roman"/>
        </w:rPr>
        <w:t>)</w:t>
      </w:r>
      <w:r w:rsidRPr="004439A4">
        <w:rPr>
          <w:rFonts w:ascii="Times New Roman" w:hAnsi="Times New Roman"/>
        </w:rPr>
        <w:t>.</w:t>
      </w:r>
    </w:p>
    <w:p w14:paraId="4B19D2E4" w14:textId="23BFC5E7" w:rsidR="007F2AC7" w:rsidRDefault="0095336E" w:rsidP="004439A4">
      <w:pPr>
        <w:tabs>
          <w:tab w:val="left" w:pos="720"/>
        </w:tabs>
        <w:spacing w:after="120" w:line="240" w:lineRule="exact"/>
        <w:ind w:left="1152" w:hanging="576"/>
        <w:rPr>
          <w:rFonts w:ascii="Times New Roman" w:hAnsi="Times New Roman"/>
        </w:rPr>
      </w:pPr>
      <w:r>
        <w:rPr>
          <w:rFonts w:ascii="Times New Roman" w:hAnsi="Times New Roman"/>
        </w:rPr>
        <w:t>Grants from University of Virginia Darden School’s Batten Institute and University of Chicago Booth School of Business for major extension of previous research, 2009</w:t>
      </w:r>
      <w:r w:rsidR="00C93209">
        <w:rPr>
          <w:rFonts w:ascii="Times New Roman" w:hAnsi="Times New Roman"/>
        </w:rPr>
        <w:t>–</w:t>
      </w:r>
      <w:r>
        <w:rPr>
          <w:rFonts w:ascii="Times New Roman" w:hAnsi="Times New Roman"/>
        </w:rPr>
        <w:t>10.  Resulted in “</w:t>
      </w:r>
      <w:proofErr w:type="spellStart"/>
      <w:r>
        <w:rPr>
          <w:rFonts w:ascii="Times New Roman" w:hAnsi="Times New Roman"/>
        </w:rPr>
        <w:t>Napsterizing</w:t>
      </w:r>
      <w:proofErr w:type="spellEnd"/>
      <w:r>
        <w:rPr>
          <w:rFonts w:ascii="Times New Roman" w:hAnsi="Times New Roman"/>
        </w:rPr>
        <w:t xml:space="preserve"> Pharmaceuticals: Access, Innovation, and Welfare” (January 2011).</w:t>
      </w:r>
    </w:p>
    <w:p w14:paraId="2E30A49E" w14:textId="25C4A6CB" w:rsidR="007F2AC7" w:rsidRDefault="007F2AC7" w:rsidP="004439A4">
      <w:pPr>
        <w:tabs>
          <w:tab w:val="left" w:pos="720"/>
        </w:tabs>
        <w:spacing w:after="120" w:line="240" w:lineRule="exact"/>
        <w:ind w:left="1152" w:hanging="576"/>
        <w:rPr>
          <w:rFonts w:ascii="Times New Roman" w:hAnsi="Times New Roman"/>
        </w:rPr>
      </w:pPr>
      <w:r>
        <w:rPr>
          <w:rFonts w:ascii="Times New Roman" w:hAnsi="Times New Roman"/>
        </w:rPr>
        <w:t xml:space="preserve">Grants from Aventis Pharmaceuticals, University of Chicago Graduate School of Business, University of Virginia Darden School, </w:t>
      </w:r>
      <w:r w:rsidR="003B00B7">
        <w:rPr>
          <w:rFonts w:ascii="Times New Roman" w:hAnsi="Times New Roman"/>
        </w:rPr>
        <w:t xml:space="preserve">and Bates College </w:t>
      </w:r>
      <w:r w:rsidR="00072918">
        <w:rPr>
          <w:rFonts w:ascii="Times New Roman" w:hAnsi="Times New Roman"/>
        </w:rPr>
        <w:t>2000</w:t>
      </w:r>
      <w:r w:rsidR="00C93209">
        <w:rPr>
          <w:rFonts w:ascii="Times New Roman" w:hAnsi="Times New Roman"/>
        </w:rPr>
        <w:t>–</w:t>
      </w:r>
      <w:r w:rsidR="00072918">
        <w:rPr>
          <w:rFonts w:ascii="Times New Roman" w:hAnsi="Times New Roman"/>
        </w:rPr>
        <w:t xml:space="preserve">01.  Resulted in </w:t>
      </w:r>
      <w:r w:rsidR="003B00B7">
        <w:rPr>
          <w:rFonts w:ascii="Times New Roman" w:hAnsi="Times New Roman"/>
        </w:rPr>
        <w:t>“</w:t>
      </w:r>
      <w:proofErr w:type="spellStart"/>
      <w:r w:rsidR="003B00B7">
        <w:rPr>
          <w:rFonts w:ascii="Times New Roman" w:hAnsi="Times New Roman"/>
        </w:rPr>
        <w:t>Napsterizing</w:t>
      </w:r>
      <w:proofErr w:type="spellEnd"/>
      <w:r w:rsidR="003B00B7">
        <w:rPr>
          <w:rFonts w:ascii="Times New Roman" w:hAnsi="Times New Roman"/>
        </w:rPr>
        <w:t xml:space="preserve"> Pharmaceuticals: Access, Innovation, and</w:t>
      </w:r>
      <w:r>
        <w:rPr>
          <w:rFonts w:ascii="Times New Roman" w:hAnsi="Times New Roman"/>
        </w:rPr>
        <w:t xml:space="preserve"> </w:t>
      </w:r>
      <w:r w:rsidR="003B00B7">
        <w:rPr>
          <w:rFonts w:ascii="Times New Roman" w:hAnsi="Times New Roman"/>
        </w:rPr>
        <w:t xml:space="preserve">Consumer Welfare,” NBER Working Paper </w:t>
      </w:r>
      <w:r w:rsidR="00454D88">
        <w:rPr>
          <w:rFonts w:ascii="Times New Roman" w:hAnsi="Times New Roman"/>
        </w:rPr>
        <w:t>(</w:t>
      </w:r>
      <w:r w:rsidR="003B00B7">
        <w:rPr>
          <w:rFonts w:ascii="Times New Roman" w:hAnsi="Times New Roman"/>
        </w:rPr>
        <w:t>October 2002</w:t>
      </w:r>
      <w:r w:rsidR="00454D88">
        <w:rPr>
          <w:rFonts w:ascii="Times New Roman" w:hAnsi="Times New Roman"/>
        </w:rPr>
        <w:t>)</w:t>
      </w:r>
      <w:r w:rsidR="003B00B7">
        <w:rPr>
          <w:rFonts w:ascii="Times New Roman" w:hAnsi="Times New Roman"/>
        </w:rPr>
        <w:t xml:space="preserve">. </w:t>
      </w:r>
    </w:p>
    <w:p w14:paraId="6B569417" w14:textId="77777777" w:rsidR="000339BF" w:rsidRDefault="000C205F" w:rsidP="004439A4">
      <w:pPr>
        <w:tabs>
          <w:tab w:val="left" w:pos="720"/>
        </w:tabs>
        <w:spacing w:after="120" w:line="240" w:lineRule="exact"/>
        <w:ind w:left="1152" w:hanging="576"/>
        <w:rPr>
          <w:rFonts w:ascii="Times New Roman" w:hAnsi="Times New Roman"/>
        </w:rPr>
      </w:pPr>
      <w:r>
        <w:rPr>
          <w:rFonts w:ascii="Times New Roman" w:hAnsi="Times New Roman"/>
        </w:rPr>
        <w:t xml:space="preserve">BT Grant of funds and equipment to the University of Michigan Business School to deliver educational modules using </w:t>
      </w:r>
      <w:r w:rsidR="00EF51DA">
        <w:rPr>
          <w:rFonts w:ascii="Times New Roman" w:hAnsi="Times New Roman"/>
        </w:rPr>
        <w:t>n</w:t>
      </w:r>
      <w:r w:rsidR="00A16CAB">
        <w:rPr>
          <w:rFonts w:ascii="Times New Roman" w:hAnsi="Times New Roman"/>
        </w:rPr>
        <w:t>ew technologies (November 1995).</w:t>
      </w:r>
      <w:r w:rsidR="000339BF" w:rsidRPr="000339BF">
        <w:rPr>
          <w:rFonts w:ascii="Times New Roman" w:hAnsi="Times New Roman"/>
        </w:rPr>
        <w:t xml:space="preserve"> </w:t>
      </w:r>
    </w:p>
    <w:p w14:paraId="7D5773F0" w14:textId="77777777" w:rsidR="000C205F" w:rsidRDefault="000C205F" w:rsidP="004439A4">
      <w:pPr>
        <w:tabs>
          <w:tab w:val="left" w:pos="720"/>
        </w:tabs>
        <w:spacing w:after="120" w:line="240" w:lineRule="exact"/>
        <w:ind w:left="1152" w:hanging="576"/>
        <w:rPr>
          <w:rFonts w:ascii="Times New Roman" w:hAnsi="Times New Roman"/>
        </w:rPr>
      </w:pPr>
      <w:r>
        <w:rPr>
          <w:rFonts w:ascii="Times New Roman" w:hAnsi="Times New Roman"/>
        </w:rPr>
        <w:t>U.S. Department of Treasury Grant to the Davidson Institute</w:t>
      </w:r>
      <w:r w:rsidR="00A16CAB">
        <w:rPr>
          <w:rFonts w:ascii="Times New Roman" w:hAnsi="Times New Roman"/>
        </w:rPr>
        <w:t xml:space="preserve"> to</w:t>
      </w:r>
      <w:r>
        <w:rPr>
          <w:rFonts w:ascii="Times New Roman" w:hAnsi="Times New Roman"/>
        </w:rPr>
        <w:t xml:space="preserve"> study bank privatizations in Central Europe and Russia. Co-i</w:t>
      </w:r>
      <w:r w:rsidR="00A16CAB">
        <w:rPr>
          <w:rFonts w:ascii="Times New Roman" w:hAnsi="Times New Roman"/>
        </w:rPr>
        <w:t xml:space="preserve">nvestigator: Roger C. </w:t>
      </w:r>
      <w:proofErr w:type="spellStart"/>
      <w:r w:rsidR="00A16CAB">
        <w:rPr>
          <w:rFonts w:ascii="Times New Roman" w:hAnsi="Times New Roman"/>
        </w:rPr>
        <w:t>Kormendi</w:t>
      </w:r>
      <w:proofErr w:type="spellEnd"/>
      <w:r w:rsidR="00A16CAB">
        <w:rPr>
          <w:rFonts w:ascii="Times New Roman" w:hAnsi="Times New Roman"/>
        </w:rPr>
        <w:t xml:space="preserve"> (</w:t>
      </w:r>
      <w:r>
        <w:rPr>
          <w:rFonts w:ascii="Times New Roman" w:hAnsi="Times New Roman"/>
        </w:rPr>
        <w:t>June 15, 1995 – December 31, 1995</w:t>
      </w:r>
      <w:r w:rsidR="00A16CAB">
        <w:rPr>
          <w:rFonts w:ascii="Times New Roman" w:hAnsi="Times New Roman"/>
        </w:rPr>
        <w:t>)</w:t>
      </w:r>
      <w:r>
        <w:rPr>
          <w:rFonts w:ascii="Times New Roman" w:hAnsi="Times New Roman"/>
        </w:rPr>
        <w:t xml:space="preserve">.   </w:t>
      </w:r>
    </w:p>
    <w:p w14:paraId="051A6B5C" w14:textId="10FA6D9F" w:rsidR="000C205F" w:rsidRDefault="000C205F" w:rsidP="004439A4">
      <w:pPr>
        <w:tabs>
          <w:tab w:val="left" w:pos="720"/>
        </w:tabs>
        <w:spacing w:after="120" w:line="240" w:lineRule="exact"/>
        <w:ind w:left="1152" w:hanging="576"/>
        <w:rPr>
          <w:rFonts w:ascii="Times New Roman" w:hAnsi="Times New Roman"/>
        </w:rPr>
      </w:pPr>
      <w:r>
        <w:rPr>
          <w:rFonts w:ascii="Times New Roman" w:hAnsi="Times New Roman"/>
        </w:rPr>
        <w:t>Bradley Foundation Grant to study contract mechanisms to protect non-patentable innovations.  Co-</w:t>
      </w:r>
      <w:r w:rsidR="00A16CAB">
        <w:rPr>
          <w:rFonts w:ascii="Times New Roman" w:hAnsi="Times New Roman"/>
        </w:rPr>
        <w:t>investigator: Scott E. Masten</w:t>
      </w:r>
      <w:r>
        <w:rPr>
          <w:rFonts w:ascii="Times New Roman" w:hAnsi="Times New Roman"/>
        </w:rPr>
        <w:t xml:space="preserve"> </w:t>
      </w:r>
      <w:r w:rsidR="00A16CAB">
        <w:rPr>
          <w:rFonts w:ascii="Times New Roman" w:hAnsi="Times New Roman"/>
        </w:rPr>
        <w:t>(</w:t>
      </w:r>
      <w:r>
        <w:rPr>
          <w:rFonts w:ascii="Times New Roman" w:hAnsi="Times New Roman"/>
        </w:rPr>
        <w:t xml:space="preserve">July 1, 1989 </w:t>
      </w:r>
      <w:r w:rsidR="00C93209">
        <w:rPr>
          <w:rFonts w:ascii="Times New Roman" w:hAnsi="Times New Roman"/>
        </w:rPr>
        <w:t>–</w:t>
      </w:r>
      <w:r>
        <w:rPr>
          <w:rFonts w:ascii="Times New Roman" w:hAnsi="Times New Roman"/>
        </w:rPr>
        <w:t xml:space="preserve"> June 30, 1990</w:t>
      </w:r>
      <w:r w:rsidR="00A16CAB">
        <w:rPr>
          <w:rFonts w:ascii="Times New Roman" w:hAnsi="Times New Roman"/>
        </w:rPr>
        <w:t>)</w:t>
      </w:r>
      <w:r>
        <w:rPr>
          <w:rFonts w:ascii="Times New Roman" w:hAnsi="Times New Roman"/>
        </w:rPr>
        <w:t>.</w:t>
      </w:r>
    </w:p>
    <w:p w14:paraId="371C18F2" w14:textId="724C3511" w:rsidR="000C205F" w:rsidRDefault="000C205F" w:rsidP="004439A4">
      <w:pPr>
        <w:tabs>
          <w:tab w:val="left" w:pos="720"/>
        </w:tabs>
        <w:spacing w:after="120" w:line="240" w:lineRule="exact"/>
        <w:ind w:left="1152" w:hanging="576"/>
        <w:rPr>
          <w:rFonts w:ascii="Times New Roman" w:hAnsi="Times New Roman"/>
        </w:rPr>
      </w:pPr>
      <w:r>
        <w:rPr>
          <w:rFonts w:ascii="Times New Roman" w:hAnsi="Times New Roman"/>
        </w:rPr>
        <w:t>RGK Foundation Grant to study contract mechanisms to protect non-patentable innovations.  Co</w:t>
      </w:r>
      <w:r w:rsidR="00A16CAB">
        <w:rPr>
          <w:rFonts w:ascii="Times New Roman" w:hAnsi="Times New Roman"/>
        </w:rPr>
        <w:t>-investigator: Scott E. Masten</w:t>
      </w:r>
      <w:r>
        <w:rPr>
          <w:rFonts w:ascii="Times New Roman" w:hAnsi="Times New Roman"/>
        </w:rPr>
        <w:t xml:space="preserve"> </w:t>
      </w:r>
      <w:r w:rsidR="00A16CAB">
        <w:rPr>
          <w:rFonts w:ascii="Times New Roman" w:hAnsi="Times New Roman"/>
        </w:rPr>
        <w:t>(</w:t>
      </w:r>
      <w:r>
        <w:rPr>
          <w:rFonts w:ascii="Times New Roman" w:hAnsi="Times New Roman"/>
        </w:rPr>
        <w:t xml:space="preserve">July 1, 1989 </w:t>
      </w:r>
      <w:r w:rsidR="00517858">
        <w:rPr>
          <w:rFonts w:ascii="Times New Roman" w:hAnsi="Times New Roman"/>
        </w:rPr>
        <w:t>–</w:t>
      </w:r>
      <w:r>
        <w:rPr>
          <w:rFonts w:ascii="Times New Roman" w:hAnsi="Times New Roman"/>
        </w:rPr>
        <w:t xml:space="preserve"> June 30, 1990</w:t>
      </w:r>
      <w:r w:rsidR="00A16CAB">
        <w:rPr>
          <w:rFonts w:ascii="Times New Roman" w:hAnsi="Times New Roman"/>
        </w:rPr>
        <w:t>)</w:t>
      </w:r>
      <w:r>
        <w:rPr>
          <w:rFonts w:ascii="Times New Roman" w:hAnsi="Times New Roman"/>
        </w:rPr>
        <w:t>.</w:t>
      </w:r>
    </w:p>
    <w:p w14:paraId="320A73CB" w14:textId="77777777" w:rsidR="0095336E" w:rsidRDefault="0095336E" w:rsidP="004439A4">
      <w:pPr>
        <w:tabs>
          <w:tab w:val="left" w:pos="720"/>
        </w:tabs>
        <w:spacing w:after="120" w:line="240" w:lineRule="exact"/>
        <w:ind w:left="1152" w:hanging="576"/>
        <w:rPr>
          <w:rFonts w:ascii="Times New Roman" w:hAnsi="Times New Roman"/>
        </w:rPr>
      </w:pPr>
      <w:r>
        <w:rPr>
          <w:rFonts w:ascii="Times New Roman" w:hAnsi="Times New Roman"/>
        </w:rPr>
        <w:t>University of Michigan Office for the Study of Public and Private Institutions Research Grant to study contract mechanisms to protect non-patentable innovations.  Co-investigator: Scott E. Masten (Summer 1989).</w:t>
      </w:r>
    </w:p>
    <w:p w14:paraId="3362D19B" w14:textId="4660E35F" w:rsidR="0095336E" w:rsidRDefault="0095336E" w:rsidP="004439A4">
      <w:pPr>
        <w:tabs>
          <w:tab w:val="left" w:pos="720"/>
        </w:tabs>
        <w:spacing w:after="120" w:line="240" w:lineRule="exact"/>
        <w:ind w:left="1152" w:hanging="576"/>
        <w:rPr>
          <w:rFonts w:ascii="Times New Roman" w:hAnsi="Times New Roman"/>
        </w:rPr>
      </w:pPr>
      <w:r>
        <w:rPr>
          <w:rFonts w:ascii="Times New Roman" w:hAnsi="Times New Roman"/>
        </w:rPr>
        <w:t xml:space="preserve">Robert Wood Johnson Foundation Grant to study the effects of tort reforms on medical malpractice litigation.  Co-investigator: James W. Hughes (June 1, 1987 </w:t>
      </w:r>
      <w:r w:rsidR="00517858">
        <w:rPr>
          <w:rFonts w:ascii="Times New Roman" w:hAnsi="Times New Roman"/>
        </w:rPr>
        <w:t>–</w:t>
      </w:r>
      <w:r>
        <w:rPr>
          <w:rFonts w:ascii="Times New Roman" w:hAnsi="Times New Roman"/>
        </w:rPr>
        <w:t xml:space="preserve"> December 31, 1988).</w:t>
      </w:r>
    </w:p>
    <w:p w14:paraId="0D0ECBBB" w14:textId="77777777" w:rsidR="0095336E" w:rsidRDefault="0095336E" w:rsidP="004439A4">
      <w:pPr>
        <w:tabs>
          <w:tab w:val="left" w:pos="720"/>
        </w:tabs>
        <w:spacing w:after="120" w:line="240" w:lineRule="exact"/>
        <w:ind w:left="1152" w:hanging="576"/>
        <w:rPr>
          <w:rFonts w:ascii="Times New Roman" w:hAnsi="Times New Roman"/>
        </w:rPr>
      </w:pPr>
      <w:r>
        <w:rPr>
          <w:rFonts w:ascii="Times New Roman" w:hAnsi="Times New Roman"/>
        </w:rPr>
        <w:t xml:space="preserve">Earhart Foundation Grant to study the effects of the Supreme Court's </w:t>
      </w:r>
      <w:r>
        <w:rPr>
          <w:rFonts w:ascii="Times New Roman" w:hAnsi="Times New Roman"/>
          <w:i/>
        </w:rPr>
        <w:t>Brunswick</w:t>
      </w:r>
      <w:r>
        <w:rPr>
          <w:rFonts w:ascii="Times New Roman" w:hAnsi="Times New Roman"/>
        </w:rPr>
        <w:t xml:space="preserve"> decision on private antitrust litigation (Summer 1986).</w:t>
      </w:r>
    </w:p>
    <w:p w14:paraId="27C88F93" w14:textId="721506E3" w:rsidR="0095336E" w:rsidRDefault="0095336E" w:rsidP="004439A4">
      <w:pPr>
        <w:tabs>
          <w:tab w:val="left" w:pos="720"/>
        </w:tabs>
        <w:spacing w:after="120" w:line="240" w:lineRule="exact"/>
        <w:ind w:left="1152" w:hanging="576"/>
        <w:rPr>
          <w:rFonts w:ascii="Times New Roman" w:hAnsi="Times New Roman"/>
        </w:rPr>
      </w:pPr>
      <w:r>
        <w:rPr>
          <w:rFonts w:ascii="Times New Roman" w:hAnsi="Times New Roman"/>
        </w:rPr>
        <w:t>University of Michigan Business School Summer Research Grants to study private and public antitrust enforcement and other law and economics issues (1984, 1985, 1989, 1990, 1992, and 1993).</w:t>
      </w:r>
    </w:p>
    <w:p w14:paraId="3DCC3511" w14:textId="765108C0" w:rsidR="00195A87" w:rsidRDefault="000C205F" w:rsidP="008A3A59">
      <w:pPr>
        <w:tabs>
          <w:tab w:val="left" w:pos="720"/>
        </w:tabs>
        <w:spacing w:after="120" w:line="240" w:lineRule="exact"/>
        <w:ind w:left="1152" w:hanging="576"/>
        <w:rPr>
          <w:rFonts w:ascii="Times New Roman" w:hAnsi="Times New Roman"/>
        </w:rPr>
      </w:pPr>
      <w:r>
        <w:rPr>
          <w:rFonts w:ascii="Times New Roman" w:hAnsi="Times New Roman"/>
        </w:rPr>
        <w:t>University of Chicago, Committee on Pu</w:t>
      </w:r>
      <w:r w:rsidR="00A16CAB">
        <w:rPr>
          <w:rFonts w:ascii="Times New Roman" w:hAnsi="Times New Roman"/>
        </w:rPr>
        <w:t>blic Policy Studies Fellowship (</w:t>
      </w:r>
      <w:r>
        <w:rPr>
          <w:rFonts w:ascii="Times New Roman" w:hAnsi="Times New Roman"/>
        </w:rPr>
        <w:t>1978</w:t>
      </w:r>
      <w:r w:rsidR="00A16CAB">
        <w:rPr>
          <w:rFonts w:ascii="Times New Roman" w:hAnsi="Times New Roman"/>
        </w:rPr>
        <w:t>)</w:t>
      </w:r>
      <w:r>
        <w:rPr>
          <w:rFonts w:ascii="Times New Roman" w:hAnsi="Times New Roman"/>
        </w:rPr>
        <w:t>.</w:t>
      </w:r>
    </w:p>
    <w:p w14:paraId="62E0A39A" w14:textId="77777777" w:rsidR="008A3A59" w:rsidRPr="008A3A59" w:rsidRDefault="008A3A59" w:rsidP="008A3A59">
      <w:pPr>
        <w:tabs>
          <w:tab w:val="left" w:pos="720"/>
        </w:tabs>
        <w:spacing w:after="120" w:line="240" w:lineRule="exact"/>
        <w:ind w:left="1152" w:hanging="576"/>
        <w:rPr>
          <w:rFonts w:ascii="Times New Roman" w:hAnsi="Times New Roman"/>
        </w:rPr>
      </w:pPr>
    </w:p>
    <w:p w14:paraId="5E1CA3DE" w14:textId="433DF54D" w:rsidR="000C205F" w:rsidRPr="008A3A59" w:rsidRDefault="000C205F" w:rsidP="008A3A59">
      <w:pPr>
        <w:pStyle w:val="Heading1"/>
      </w:pPr>
      <w:r w:rsidRPr="008A3A59">
        <w:t xml:space="preserve">INVITED PAPERS, </w:t>
      </w:r>
      <w:r w:rsidR="00876551" w:rsidRPr="008A3A59">
        <w:t xml:space="preserve">LECTURES, </w:t>
      </w:r>
      <w:r w:rsidRPr="008A3A59">
        <w:t xml:space="preserve">CONFERENCE PRESENTATIONS, </w:t>
      </w:r>
      <w:r w:rsidR="00241457" w:rsidRPr="008A3A59">
        <w:t xml:space="preserve">PUBLIC </w:t>
      </w:r>
      <w:r w:rsidRPr="008A3A59">
        <w:t>TESTIMONY</w:t>
      </w:r>
      <w:r w:rsidR="00C30E5D" w:rsidRPr="008A3A59">
        <w:t>*</w:t>
      </w:r>
    </w:p>
    <w:p w14:paraId="7BEFD009" w14:textId="77777777" w:rsidR="00804192" w:rsidRDefault="00804192" w:rsidP="00FA38A5">
      <w:pPr>
        <w:tabs>
          <w:tab w:val="left" w:pos="900"/>
        </w:tabs>
        <w:spacing w:line="240" w:lineRule="exact"/>
        <w:ind w:left="1152" w:hanging="576"/>
        <w:rPr>
          <w:rFonts w:ascii="Times New Roman" w:hAnsi="Times New Roman"/>
          <w:szCs w:val="24"/>
        </w:rPr>
      </w:pPr>
    </w:p>
    <w:p w14:paraId="7A10439A" w14:textId="77470DF8" w:rsidR="00676A2B" w:rsidRDefault="00C30E5D" w:rsidP="00FA38A5">
      <w:pPr>
        <w:tabs>
          <w:tab w:val="left" w:pos="900"/>
        </w:tabs>
        <w:spacing w:line="240" w:lineRule="exact"/>
        <w:ind w:left="1152" w:hanging="576"/>
        <w:rPr>
          <w:rFonts w:ascii="Times New Roman" w:hAnsi="Times New Roman"/>
          <w:szCs w:val="24"/>
        </w:rPr>
      </w:pPr>
      <w:r w:rsidRPr="00FA38A5">
        <w:rPr>
          <w:rFonts w:ascii="Times New Roman" w:hAnsi="Times New Roman"/>
          <w:szCs w:val="24"/>
        </w:rPr>
        <w:tab/>
        <w:t>*</w:t>
      </w:r>
      <w:r w:rsidR="00FA38A5">
        <w:rPr>
          <w:rFonts w:ascii="Times New Roman" w:hAnsi="Times New Roman"/>
          <w:szCs w:val="24"/>
        </w:rPr>
        <w:tab/>
        <w:t xml:space="preserve">In this section I include information regarding my testimony and briefings in public settings. </w:t>
      </w:r>
      <w:r w:rsidR="000976F8">
        <w:rPr>
          <w:rFonts w:ascii="Times New Roman" w:hAnsi="Times New Roman"/>
          <w:szCs w:val="24"/>
        </w:rPr>
        <w:t xml:space="preserve">The website </w:t>
      </w:r>
      <w:r w:rsidRPr="00FA38A5">
        <w:rPr>
          <w:rFonts w:ascii="Times New Roman" w:hAnsi="Times New Roman"/>
          <w:szCs w:val="24"/>
          <w:u w:val="single"/>
        </w:rPr>
        <w:t>edwardasnyder.com</w:t>
      </w:r>
      <w:r w:rsidRPr="00FA38A5">
        <w:rPr>
          <w:rFonts w:ascii="Times New Roman" w:hAnsi="Times New Roman"/>
          <w:szCs w:val="24"/>
        </w:rPr>
        <w:t xml:space="preserve"> </w:t>
      </w:r>
      <w:r w:rsidR="000976F8">
        <w:rPr>
          <w:rFonts w:ascii="Times New Roman" w:hAnsi="Times New Roman"/>
          <w:szCs w:val="24"/>
        </w:rPr>
        <w:t xml:space="preserve">includes </w:t>
      </w:r>
      <w:r w:rsidRPr="00FA38A5">
        <w:rPr>
          <w:rFonts w:ascii="Times New Roman" w:hAnsi="Times New Roman"/>
          <w:szCs w:val="24"/>
        </w:rPr>
        <w:t>information regarding</w:t>
      </w:r>
      <w:r w:rsidR="00FA38A5">
        <w:rPr>
          <w:rFonts w:ascii="Times New Roman" w:hAnsi="Times New Roman"/>
          <w:szCs w:val="24"/>
        </w:rPr>
        <w:t xml:space="preserve"> my testimony in various litigations.</w:t>
      </w:r>
    </w:p>
    <w:p w14:paraId="431D2513" w14:textId="210EE7A8" w:rsidR="00992D13" w:rsidRDefault="00992D13" w:rsidP="00FA38A5">
      <w:pPr>
        <w:tabs>
          <w:tab w:val="left" w:pos="900"/>
        </w:tabs>
        <w:spacing w:line="240" w:lineRule="exact"/>
        <w:ind w:left="1152" w:hanging="576"/>
        <w:rPr>
          <w:rFonts w:ascii="Times New Roman" w:hAnsi="Times New Roman"/>
          <w:szCs w:val="24"/>
        </w:rPr>
      </w:pPr>
    </w:p>
    <w:p w14:paraId="34E10D04" w14:textId="77777777" w:rsidR="00804192" w:rsidRDefault="00804192" w:rsidP="00804192">
      <w:pPr>
        <w:tabs>
          <w:tab w:val="left" w:pos="720"/>
        </w:tabs>
        <w:spacing w:line="240" w:lineRule="exact"/>
        <w:ind w:left="1152" w:hanging="576"/>
        <w:rPr>
          <w:rFonts w:ascii="Times New Roman" w:hAnsi="Times New Roman"/>
        </w:rPr>
      </w:pPr>
      <w:r>
        <w:rPr>
          <w:rFonts w:ascii="Times New Roman" w:hAnsi="Times New Roman"/>
        </w:rPr>
        <w:t>“The Fraying of Criminal Antitrust Enforcement,” co-author D. Daniel Sokol, Yale Law School, Law and Markets: A Conference on Themes in the Work of George Priest, September 7, 2024.</w:t>
      </w:r>
    </w:p>
    <w:p w14:paraId="38BD1D62" w14:textId="77777777" w:rsidR="00804192" w:rsidRDefault="00804192" w:rsidP="00804192">
      <w:pPr>
        <w:tabs>
          <w:tab w:val="left" w:pos="720"/>
        </w:tabs>
        <w:spacing w:line="240" w:lineRule="exact"/>
        <w:ind w:left="1152" w:hanging="576"/>
        <w:rPr>
          <w:rFonts w:ascii="Times New Roman" w:hAnsi="Times New Roman"/>
        </w:rPr>
      </w:pPr>
    </w:p>
    <w:p w14:paraId="31226F98" w14:textId="26989A03" w:rsidR="00945E56" w:rsidRDefault="00945E56" w:rsidP="00FA38A5">
      <w:pPr>
        <w:tabs>
          <w:tab w:val="left" w:pos="900"/>
        </w:tabs>
        <w:spacing w:line="240" w:lineRule="exact"/>
        <w:ind w:left="1152" w:hanging="576"/>
        <w:rPr>
          <w:rFonts w:ascii="Times New Roman" w:hAnsi="Times New Roman"/>
          <w:szCs w:val="24"/>
        </w:rPr>
      </w:pPr>
      <w:r>
        <w:rPr>
          <w:rFonts w:ascii="Times New Roman" w:hAnsi="Times New Roman"/>
          <w:szCs w:val="24"/>
        </w:rPr>
        <w:t xml:space="preserve">“The Real Reason that China’s Economy is Faltering,” </w:t>
      </w:r>
      <w:r w:rsidR="006E1178">
        <w:rPr>
          <w:rFonts w:ascii="Times New Roman" w:hAnsi="Times New Roman"/>
          <w:szCs w:val="24"/>
        </w:rPr>
        <w:t xml:space="preserve">Keynote </w:t>
      </w:r>
      <w:r w:rsidR="002449CF">
        <w:rPr>
          <w:rFonts w:ascii="Times New Roman" w:hAnsi="Times New Roman"/>
          <w:szCs w:val="24"/>
        </w:rPr>
        <w:t>Remarks at INCAE Commencement</w:t>
      </w:r>
      <w:r w:rsidR="006E1178">
        <w:rPr>
          <w:rFonts w:ascii="Times New Roman" w:hAnsi="Times New Roman"/>
          <w:szCs w:val="24"/>
        </w:rPr>
        <w:t xml:space="preserve">; </w:t>
      </w:r>
      <w:r w:rsidR="002449CF">
        <w:rPr>
          <w:rFonts w:ascii="Times New Roman" w:hAnsi="Times New Roman"/>
          <w:szCs w:val="24"/>
        </w:rPr>
        <w:t xml:space="preserve">San Jose, Costa Rica, May </w:t>
      </w:r>
      <w:r w:rsidR="009A4486">
        <w:rPr>
          <w:rFonts w:ascii="Times New Roman" w:hAnsi="Times New Roman"/>
          <w:szCs w:val="24"/>
        </w:rPr>
        <w:t xml:space="preserve">10, </w:t>
      </w:r>
      <w:r w:rsidR="002449CF">
        <w:rPr>
          <w:rFonts w:ascii="Times New Roman" w:hAnsi="Times New Roman"/>
          <w:szCs w:val="24"/>
        </w:rPr>
        <w:t xml:space="preserve">2024.  </w:t>
      </w:r>
    </w:p>
    <w:p w14:paraId="0845A943" w14:textId="77777777" w:rsidR="00945E56" w:rsidRDefault="00945E56" w:rsidP="00FA38A5">
      <w:pPr>
        <w:tabs>
          <w:tab w:val="left" w:pos="900"/>
        </w:tabs>
        <w:spacing w:line="240" w:lineRule="exact"/>
        <w:ind w:left="1152" w:hanging="576"/>
        <w:rPr>
          <w:rFonts w:ascii="Times New Roman" w:hAnsi="Times New Roman"/>
          <w:szCs w:val="24"/>
        </w:rPr>
      </w:pPr>
    </w:p>
    <w:p w14:paraId="2EB9AAE5" w14:textId="39E651BF" w:rsidR="00672B79" w:rsidRDefault="009C521F" w:rsidP="00FA38A5">
      <w:pPr>
        <w:tabs>
          <w:tab w:val="left" w:pos="900"/>
        </w:tabs>
        <w:spacing w:line="240" w:lineRule="exact"/>
        <w:ind w:left="1152" w:hanging="576"/>
        <w:rPr>
          <w:rFonts w:ascii="Times New Roman" w:hAnsi="Times New Roman"/>
          <w:szCs w:val="24"/>
        </w:rPr>
      </w:pPr>
      <w:r>
        <w:rPr>
          <w:rFonts w:ascii="Times New Roman" w:hAnsi="Times New Roman"/>
          <w:szCs w:val="24"/>
        </w:rPr>
        <w:t>“</w:t>
      </w:r>
      <w:r w:rsidR="00F64145">
        <w:rPr>
          <w:rFonts w:ascii="Times New Roman" w:hAnsi="Times New Roman"/>
          <w:szCs w:val="24"/>
        </w:rPr>
        <w:t>The ‘How’ of Management Education</w:t>
      </w:r>
      <w:r w:rsidR="003E2761">
        <w:rPr>
          <w:rFonts w:ascii="Times New Roman" w:hAnsi="Times New Roman"/>
          <w:szCs w:val="24"/>
        </w:rPr>
        <w:t xml:space="preserve">,” </w:t>
      </w:r>
      <w:r w:rsidR="0082232E">
        <w:rPr>
          <w:rFonts w:ascii="Times New Roman" w:hAnsi="Times New Roman"/>
          <w:szCs w:val="24"/>
        </w:rPr>
        <w:t xml:space="preserve">Remarks at </w:t>
      </w:r>
      <w:r w:rsidR="006F5487">
        <w:rPr>
          <w:rFonts w:ascii="Times New Roman" w:hAnsi="Times New Roman"/>
          <w:szCs w:val="24"/>
        </w:rPr>
        <w:t>Honorary Degree Ceremony</w:t>
      </w:r>
      <w:r w:rsidR="006C5512">
        <w:rPr>
          <w:rFonts w:ascii="Times New Roman" w:hAnsi="Times New Roman"/>
          <w:szCs w:val="24"/>
        </w:rPr>
        <w:t xml:space="preserve">, University College Dublin, December </w:t>
      </w:r>
      <w:r w:rsidR="00B06CE6">
        <w:rPr>
          <w:rFonts w:ascii="Times New Roman" w:hAnsi="Times New Roman"/>
          <w:szCs w:val="24"/>
        </w:rPr>
        <w:t>13, 2023.</w:t>
      </w:r>
    </w:p>
    <w:p w14:paraId="1220717F" w14:textId="77777777" w:rsidR="00672B79" w:rsidRDefault="00672B79" w:rsidP="00FA38A5">
      <w:pPr>
        <w:tabs>
          <w:tab w:val="left" w:pos="900"/>
        </w:tabs>
        <w:spacing w:line="240" w:lineRule="exact"/>
        <w:ind w:left="1152" w:hanging="576"/>
        <w:rPr>
          <w:rFonts w:ascii="Times New Roman" w:hAnsi="Times New Roman"/>
          <w:szCs w:val="24"/>
        </w:rPr>
      </w:pPr>
    </w:p>
    <w:p w14:paraId="46A6C62A" w14:textId="77777777" w:rsidR="00DC10BF" w:rsidRDefault="00DC10BF" w:rsidP="00DC10BF">
      <w:pPr>
        <w:tabs>
          <w:tab w:val="left" w:pos="900"/>
        </w:tabs>
        <w:spacing w:line="240" w:lineRule="exact"/>
        <w:ind w:left="1152" w:hanging="576"/>
        <w:rPr>
          <w:rFonts w:ascii="Times New Roman" w:hAnsi="Times New Roman"/>
          <w:szCs w:val="24"/>
        </w:rPr>
      </w:pPr>
      <w:r>
        <w:t xml:space="preserve">William F. Buckley Jr. Program at Yale, </w:t>
      </w:r>
      <w:r>
        <w:rPr>
          <w:color w:val="141A2D"/>
        </w:rPr>
        <w:t xml:space="preserve">The 60th Anniversary of Milton Friedman's Capitalism and Freedom, December 2, 2022, Panelist with </w:t>
      </w:r>
      <w:r w:rsidRPr="00844B99">
        <w:rPr>
          <w:color w:val="141A2D"/>
        </w:rPr>
        <w:t>Robert Barro</w:t>
      </w:r>
      <w:r>
        <w:rPr>
          <w:color w:val="141A2D"/>
        </w:rPr>
        <w:t xml:space="preserve"> (Harvard) and </w:t>
      </w:r>
      <w:r w:rsidRPr="00844B99">
        <w:rPr>
          <w:color w:val="141A2D"/>
        </w:rPr>
        <w:t>Diana Furchtgott-</w:t>
      </w:r>
      <w:proofErr w:type="spellStart"/>
      <w:r w:rsidRPr="00844B99">
        <w:rPr>
          <w:color w:val="141A2D"/>
        </w:rPr>
        <w:t>Roth</w:t>
      </w:r>
      <w:r w:rsidRPr="00844B99">
        <w:t>with</w:t>
      </w:r>
      <w:proofErr w:type="spellEnd"/>
      <w:r w:rsidRPr="00844B99">
        <w:t xml:space="preserve"> </w:t>
      </w:r>
      <w:r>
        <w:t>(Heritage Foundation).</w:t>
      </w:r>
      <w:r w:rsidRPr="00844B99">
        <w:t xml:space="preserve"> </w:t>
      </w:r>
    </w:p>
    <w:p w14:paraId="53D9E9C7" w14:textId="070D0564" w:rsidR="00DC10BF" w:rsidRDefault="00DC10BF" w:rsidP="00DC10BF">
      <w:pPr>
        <w:spacing w:line="240" w:lineRule="auto"/>
        <w:rPr>
          <w:rFonts w:ascii="Times New Roman" w:hAnsi="Times New Roman"/>
          <w:szCs w:val="24"/>
        </w:rPr>
      </w:pPr>
    </w:p>
    <w:p w14:paraId="0FCB9919" w14:textId="3B8EF3CA" w:rsidR="00326A1F" w:rsidRDefault="00326A1F" w:rsidP="00FA38A5">
      <w:pPr>
        <w:tabs>
          <w:tab w:val="left" w:pos="900"/>
        </w:tabs>
        <w:spacing w:line="240" w:lineRule="exact"/>
        <w:ind w:left="1152" w:hanging="576"/>
        <w:rPr>
          <w:rFonts w:ascii="Times New Roman" w:hAnsi="Times New Roman"/>
          <w:szCs w:val="24"/>
        </w:rPr>
      </w:pPr>
      <w:bookmarkStart w:id="7" w:name="_Hlk56144288"/>
      <w:r>
        <w:rPr>
          <w:rFonts w:ascii="Times New Roman" w:hAnsi="Times New Roman"/>
          <w:szCs w:val="24"/>
        </w:rPr>
        <w:t>“Five Objectives for Yale SOM,” Keynot</w:t>
      </w:r>
      <w:r w:rsidR="00E02D62">
        <w:rPr>
          <w:rFonts w:ascii="Times New Roman" w:hAnsi="Times New Roman"/>
          <w:szCs w:val="24"/>
        </w:rPr>
        <w:t>e, 2022 Yale US – China Distinguished Colloquium</w:t>
      </w:r>
      <w:r>
        <w:rPr>
          <w:rFonts w:ascii="Times New Roman" w:hAnsi="Times New Roman"/>
          <w:szCs w:val="24"/>
        </w:rPr>
        <w:t xml:space="preserve">, </w:t>
      </w:r>
      <w:r w:rsidR="00E02D62">
        <w:rPr>
          <w:rFonts w:ascii="Times New Roman" w:hAnsi="Times New Roman"/>
          <w:szCs w:val="24"/>
        </w:rPr>
        <w:t>April 22, 2022.</w:t>
      </w:r>
    </w:p>
    <w:p w14:paraId="408CB6F7" w14:textId="77777777" w:rsidR="00326A1F" w:rsidRDefault="00326A1F" w:rsidP="00FA38A5">
      <w:pPr>
        <w:tabs>
          <w:tab w:val="left" w:pos="900"/>
        </w:tabs>
        <w:spacing w:line="240" w:lineRule="exact"/>
        <w:ind w:left="1152" w:hanging="576"/>
        <w:rPr>
          <w:rFonts w:ascii="Times New Roman" w:hAnsi="Times New Roman"/>
          <w:szCs w:val="24"/>
        </w:rPr>
      </w:pPr>
    </w:p>
    <w:p w14:paraId="2FE83BDD" w14:textId="10BD12F3" w:rsidR="00876551" w:rsidRDefault="00876551" w:rsidP="00FA38A5">
      <w:pPr>
        <w:tabs>
          <w:tab w:val="left" w:pos="900"/>
        </w:tabs>
        <w:spacing w:line="240" w:lineRule="exact"/>
        <w:ind w:left="1152" w:hanging="576"/>
        <w:rPr>
          <w:rFonts w:ascii="Times New Roman" w:hAnsi="Times New Roman"/>
          <w:szCs w:val="24"/>
        </w:rPr>
      </w:pPr>
      <w:r w:rsidRPr="00876551">
        <w:rPr>
          <w:rFonts w:ascii="Times New Roman" w:hAnsi="Times New Roman"/>
          <w:szCs w:val="24"/>
        </w:rPr>
        <w:t>“High Tech Industries: China and the US</w:t>
      </w:r>
      <w:r>
        <w:rPr>
          <w:rFonts w:ascii="Times New Roman" w:hAnsi="Times New Roman"/>
          <w:szCs w:val="24"/>
        </w:rPr>
        <w:t>,</w:t>
      </w:r>
      <w:r w:rsidRPr="00876551">
        <w:rPr>
          <w:rFonts w:ascii="Times New Roman" w:hAnsi="Times New Roman"/>
          <w:szCs w:val="24"/>
        </w:rPr>
        <w:t>” Yale Center Beijing, March 11, 2021.</w:t>
      </w:r>
    </w:p>
    <w:p w14:paraId="62C7D050" w14:textId="77777777" w:rsidR="00876551" w:rsidRDefault="00876551" w:rsidP="00FA38A5">
      <w:pPr>
        <w:tabs>
          <w:tab w:val="left" w:pos="900"/>
        </w:tabs>
        <w:spacing w:line="240" w:lineRule="exact"/>
        <w:ind w:left="1152" w:hanging="576"/>
        <w:rPr>
          <w:rFonts w:ascii="Times New Roman" w:hAnsi="Times New Roman"/>
          <w:szCs w:val="24"/>
        </w:rPr>
      </w:pPr>
    </w:p>
    <w:p w14:paraId="128243F8" w14:textId="7B4D627A" w:rsidR="00992D13" w:rsidRDefault="00992D13" w:rsidP="00FA38A5">
      <w:pPr>
        <w:tabs>
          <w:tab w:val="left" w:pos="900"/>
        </w:tabs>
        <w:spacing w:line="240" w:lineRule="exact"/>
        <w:ind w:left="1152" w:hanging="576"/>
        <w:rPr>
          <w:rFonts w:ascii="Times New Roman" w:hAnsi="Times New Roman"/>
          <w:szCs w:val="24"/>
        </w:rPr>
      </w:pPr>
      <w:r>
        <w:rPr>
          <w:rFonts w:ascii="Times New Roman" w:hAnsi="Times New Roman"/>
          <w:szCs w:val="24"/>
        </w:rPr>
        <w:t xml:space="preserve">“The Anti-Globalization Narrative and Implications for Management Education,” Keynote address at </w:t>
      </w:r>
      <w:proofErr w:type="spellStart"/>
      <w:r>
        <w:rPr>
          <w:rFonts w:ascii="Times New Roman" w:hAnsi="Times New Roman"/>
          <w:szCs w:val="24"/>
        </w:rPr>
        <w:t>Zhejian</w:t>
      </w:r>
      <w:proofErr w:type="spellEnd"/>
      <w:r>
        <w:rPr>
          <w:rFonts w:ascii="Times New Roman" w:hAnsi="Times New Roman"/>
          <w:szCs w:val="24"/>
        </w:rPr>
        <w:t xml:space="preserve"> University School of Management 40</w:t>
      </w:r>
      <w:r w:rsidRPr="00992D13">
        <w:rPr>
          <w:rFonts w:ascii="Times New Roman" w:hAnsi="Times New Roman"/>
          <w:szCs w:val="24"/>
          <w:vertAlign w:val="superscript"/>
        </w:rPr>
        <w:t>th</w:t>
      </w:r>
      <w:r>
        <w:rPr>
          <w:rFonts w:ascii="Times New Roman" w:hAnsi="Times New Roman"/>
          <w:szCs w:val="24"/>
        </w:rPr>
        <w:t xml:space="preserve"> Anniversary Forum (</w:t>
      </w:r>
      <w:r w:rsidR="00A4219A">
        <w:rPr>
          <w:rFonts w:ascii="Times New Roman" w:hAnsi="Times New Roman"/>
          <w:szCs w:val="24"/>
        </w:rPr>
        <w:t xml:space="preserve">November </w:t>
      </w:r>
      <w:r w:rsidR="00680270">
        <w:rPr>
          <w:rFonts w:ascii="Times New Roman" w:hAnsi="Times New Roman"/>
          <w:szCs w:val="24"/>
        </w:rPr>
        <w:t>1</w:t>
      </w:r>
      <w:r w:rsidR="00A4219A">
        <w:rPr>
          <w:rFonts w:ascii="Times New Roman" w:hAnsi="Times New Roman"/>
          <w:szCs w:val="24"/>
        </w:rPr>
        <w:t xml:space="preserve">, </w:t>
      </w:r>
      <w:r>
        <w:rPr>
          <w:rFonts w:ascii="Times New Roman" w:hAnsi="Times New Roman"/>
          <w:szCs w:val="24"/>
        </w:rPr>
        <w:t xml:space="preserve">2020), </w:t>
      </w:r>
      <w:r w:rsidR="00A4219A" w:rsidRPr="00A4219A">
        <w:rPr>
          <w:rFonts w:ascii="Times New Roman" w:hAnsi="Times New Roman"/>
          <w:szCs w:val="24"/>
        </w:rPr>
        <w:t>http://www.cma.zju.edu.cn/en/school/videos.aspx</w:t>
      </w:r>
      <w:r>
        <w:rPr>
          <w:rFonts w:ascii="Times New Roman" w:hAnsi="Times New Roman"/>
          <w:szCs w:val="24"/>
        </w:rPr>
        <w:t xml:space="preserve">.   </w:t>
      </w:r>
    </w:p>
    <w:bookmarkEnd w:id="7"/>
    <w:p w14:paraId="217F15A5" w14:textId="77777777" w:rsidR="00992D13" w:rsidRDefault="00992D13" w:rsidP="00FA38A5">
      <w:pPr>
        <w:tabs>
          <w:tab w:val="left" w:pos="900"/>
        </w:tabs>
        <w:spacing w:line="240" w:lineRule="exact"/>
        <w:ind w:left="1152" w:hanging="576"/>
        <w:rPr>
          <w:rFonts w:ascii="Times New Roman" w:hAnsi="Times New Roman"/>
          <w:szCs w:val="24"/>
        </w:rPr>
      </w:pPr>
    </w:p>
    <w:p w14:paraId="30804961" w14:textId="36F9B958" w:rsidR="000A6926" w:rsidRDefault="000A6926" w:rsidP="00FA38A5">
      <w:pPr>
        <w:tabs>
          <w:tab w:val="left" w:pos="900"/>
        </w:tabs>
        <w:spacing w:line="240" w:lineRule="exact"/>
        <w:ind w:left="1152" w:hanging="576"/>
        <w:rPr>
          <w:rFonts w:ascii="Times New Roman" w:hAnsi="Times New Roman"/>
          <w:szCs w:val="24"/>
        </w:rPr>
      </w:pPr>
      <w:r>
        <w:rPr>
          <w:rFonts w:ascii="Times New Roman" w:hAnsi="Times New Roman"/>
          <w:szCs w:val="24"/>
        </w:rPr>
        <w:t>“Value of Networks in Times of Increased Frictions</w:t>
      </w:r>
      <w:r w:rsidR="00517858">
        <w:rPr>
          <w:rFonts w:ascii="Times New Roman" w:hAnsi="Times New Roman"/>
          <w:szCs w:val="24"/>
        </w:rPr>
        <w:t>,</w:t>
      </w:r>
      <w:r>
        <w:rPr>
          <w:rFonts w:ascii="Times New Roman" w:hAnsi="Times New Roman"/>
          <w:szCs w:val="24"/>
        </w:rPr>
        <w:t xml:space="preserve">” Keynote </w:t>
      </w:r>
      <w:r w:rsidR="00517858">
        <w:rPr>
          <w:rFonts w:ascii="Times New Roman" w:hAnsi="Times New Roman"/>
          <w:szCs w:val="24"/>
        </w:rPr>
        <w:t>a</w:t>
      </w:r>
      <w:r>
        <w:rPr>
          <w:rFonts w:ascii="Times New Roman" w:hAnsi="Times New Roman"/>
          <w:szCs w:val="24"/>
        </w:rPr>
        <w:t>ddress</w:t>
      </w:r>
      <w:r w:rsidR="00517858">
        <w:rPr>
          <w:rFonts w:ascii="Times New Roman" w:hAnsi="Times New Roman"/>
          <w:szCs w:val="24"/>
        </w:rPr>
        <w:t xml:space="preserve"> at </w:t>
      </w:r>
      <w:r w:rsidR="00832F4A">
        <w:rPr>
          <w:rFonts w:ascii="Times New Roman" w:hAnsi="Times New Roman"/>
          <w:szCs w:val="24"/>
        </w:rPr>
        <w:t xml:space="preserve">the </w:t>
      </w:r>
      <w:r>
        <w:rPr>
          <w:rFonts w:ascii="Times New Roman" w:hAnsi="Times New Roman"/>
          <w:szCs w:val="24"/>
        </w:rPr>
        <w:t xml:space="preserve">Annual Meeting of the Academy of International Business, (June 26, 2018). </w:t>
      </w:r>
    </w:p>
    <w:p w14:paraId="448BE4EE" w14:textId="77777777" w:rsidR="000A6926" w:rsidRDefault="000A6926" w:rsidP="00FA38A5">
      <w:pPr>
        <w:tabs>
          <w:tab w:val="left" w:pos="900"/>
        </w:tabs>
        <w:spacing w:line="240" w:lineRule="exact"/>
        <w:ind w:left="1152" w:hanging="576"/>
        <w:rPr>
          <w:rFonts w:ascii="Times New Roman" w:hAnsi="Times New Roman"/>
          <w:szCs w:val="24"/>
        </w:rPr>
      </w:pPr>
    </w:p>
    <w:p w14:paraId="45DA5E5E" w14:textId="77777777" w:rsidR="003A79F3" w:rsidRDefault="00356B4C" w:rsidP="00FA38A5">
      <w:pPr>
        <w:tabs>
          <w:tab w:val="left" w:pos="900"/>
        </w:tabs>
        <w:spacing w:line="240" w:lineRule="exact"/>
        <w:ind w:left="1152" w:hanging="576"/>
        <w:rPr>
          <w:rFonts w:ascii="Times New Roman" w:hAnsi="Times New Roman"/>
          <w:szCs w:val="24"/>
        </w:rPr>
      </w:pPr>
      <w:r>
        <w:rPr>
          <w:rFonts w:ascii="Times New Roman" w:hAnsi="Times New Roman"/>
          <w:szCs w:val="24"/>
        </w:rPr>
        <w:t xml:space="preserve">“Global Innovation: China and the World,” </w:t>
      </w:r>
      <w:r w:rsidR="003A79F3">
        <w:rPr>
          <w:rFonts w:ascii="Times New Roman" w:hAnsi="Times New Roman"/>
          <w:szCs w:val="24"/>
        </w:rPr>
        <w:t>Remarks at Fortune Brainstorm Tech International panel, (December 5, 2017).</w:t>
      </w:r>
    </w:p>
    <w:p w14:paraId="6563292B" w14:textId="77777777" w:rsidR="003A79F3" w:rsidRDefault="003A79F3" w:rsidP="00FA38A5">
      <w:pPr>
        <w:tabs>
          <w:tab w:val="left" w:pos="900"/>
        </w:tabs>
        <w:spacing w:line="240" w:lineRule="exact"/>
        <w:ind w:left="1152" w:hanging="576"/>
        <w:rPr>
          <w:rFonts w:ascii="Times New Roman" w:hAnsi="Times New Roman"/>
          <w:szCs w:val="24"/>
        </w:rPr>
      </w:pPr>
    </w:p>
    <w:p w14:paraId="282F3B7A" w14:textId="609B517D" w:rsidR="00D515B2" w:rsidRPr="004241DE" w:rsidRDefault="00D515B2" w:rsidP="00FA38A5">
      <w:pPr>
        <w:tabs>
          <w:tab w:val="left" w:pos="900"/>
        </w:tabs>
        <w:spacing w:line="240" w:lineRule="exact"/>
        <w:ind w:left="1152" w:hanging="576"/>
        <w:rPr>
          <w:rFonts w:ascii="Times New Roman" w:hAnsi="Times New Roman"/>
          <w:szCs w:val="24"/>
        </w:rPr>
      </w:pPr>
      <w:r w:rsidRPr="004241DE">
        <w:rPr>
          <w:rFonts w:ascii="Times New Roman" w:hAnsi="Times New Roman"/>
          <w:szCs w:val="24"/>
        </w:rPr>
        <w:t>“The Anti-Globalization Narrative: Implications for Business Schools</w:t>
      </w:r>
      <w:r w:rsidR="00517858">
        <w:rPr>
          <w:rFonts w:ascii="Times New Roman" w:hAnsi="Times New Roman"/>
          <w:szCs w:val="24"/>
        </w:rPr>
        <w:t>,</w:t>
      </w:r>
      <w:r w:rsidRPr="004241DE">
        <w:rPr>
          <w:rFonts w:ascii="Times New Roman" w:hAnsi="Times New Roman"/>
          <w:szCs w:val="24"/>
        </w:rPr>
        <w:t>” Keynote speech at Deusto Business School’s Centenary Celebration, (January 17, 2017).</w:t>
      </w:r>
    </w:p>
    <w:p w14:paraId="37097D87" w14:textId="77777777" w:rsidR="00D515B2" w:rsidRPr="004241DE" w:rsidRDefault="00D515B2" w:rsidP="00FA38A5">
      <w:pPr>
        <w:tabs>
          <w:tab w:val="left" w:pos="900"/>
        </w:tabs>
        <w:spacing w:line="240" w:lineRule="exact"/>
        <w:ind w:left="1152" w:hanging="576"/>
        <w:rPr>
          <w:rFonts w:ascii="Times New Roman" w:hAnsi="Times New Roman"/>
          <w:szCs w:val="24"/>
        </w:rPr>
      </w:pPr>
    </w:p>
    <w:p w14:paraId="02218574" w14:textId="419216C8" w:rsidR="00D515B2" w:rsidRPr="004241DE" w:rsidRDefault="00D515B2" w:rsidP="00FA38A5">
      <w:pPr>
        <w:tabs>
          <w:tab w:val="left" w:pos="900"/>
        </w:tabs>
        <w:spacing w:line="240" w:lineRule="exact"/>
        <w:ind w:left="1152" w:hanging="576"/>
        <w:rPr>
          <w:rFonts w:ascii="Times New Roman" w:hAnsi="Times New Roman"/>
          <w:szCs w:val="24"/>
        </w:rPr>
      </w:pPr>
      <w:r w:rsidRPr="004241DE">
        <w:rPr>
          <w:rFonts w:ascii="Times New Roman" w:hAnsi="Times New Roman"/>
          <w:szCs w:val="24"/>
        </w:rPr>
        <w:t>“The Anti-Globalization Narrative</w:t>
      </w:r>
      <w:r w:rsidR="00517858">
        <w:rPr>
          <w:rFonts w:ascii="Times New Roman" w:hAnsi="Times New Roman"/>
          <w:szCs w:val="24"/>
        </w:rPr>
        <w:t>,</w:t>
      </w:r>
      <w:r w:rsidRPr="004241DE">
        <w:rPr>
          <w:rFonts w:ascii="Times New Roman" w:hAnsi="Times New Roman"/>
          <w:szCs w:val="24"/>
        </w:rPr>
        <w:t>” Keynote speech at the 6</w:t>
      </w:r>
      <w:r w:rsidRPr="004241DE">
        <w:rPr>
          <w:rFonts w:ascii="Times New Roman" w:hAnsi="Times New Roman"/>
          <w:szCs w:val="24"/>
          <w:vertAlign w:val="superscript"/>
        </w:rPr>
        <w:t>th</w:t>
      </w:r>
      <w:r w:rsidRPr="004241DE">
        <w:rPr>
          <w:rFonts w:ascii="Times New Roman" w:hAnsi="Times New Roman"/>
          <w:szCs w:val="24"/>
        </w:rPr>
        <w:t xml:space="preserve"> International Business School Shanghai Conference, hosted by </w:t>
      </w:r>
      <w:proofErr w:type="spellStart"/>
      <w:r w:rsidRPr="004241DE">
        <w:rPr>
          <w:rFonts w:ascii="Times New Roman" w:hAnsi="Times New Roman"/>
          <w:szCs w:val="24"/>
        </w:rPr>
        <w:t>Antai</w:t>
      </w:r>
      <w:proofErr w:type="spellEnd"/>
      <w:r w:rsidRPr="004241DE">
        <w:rPr>
          <w:rFonts w:ascii="Times New Roman" w:hAnsi="Times New Roman"/>
          <w:szCs w:val="24"/>
        </w:rPr>
        <w:t xml:space="preserve"> College of Economics and Management, Shanghai Jiao Tong University, (October 17, 2016).</w:t>
      </w:r>
    </w:p>
    <w:p w14:paraId="5B096BB6" w14:textId="77777777" w:rsidR="00432F32" w:rsidRDefault="00432F32" w:rsidP="00432F32">
      <w:pPr>
        <w:tabs>
          <w:tab w:val="left" w:pos="900"/>
        </w:tabs>
        <w:spacing w:line="240" w:lineRule="exact"/>
        <w:ind w:firstLine="0"/>
        <w:rPr>
          <w:rFonts w:ascii="Times New Roman" w:hAnsi="Times New Roman"/>
          <w:szCs w:val="24"/>
        </w:rPr>
      </w:pPr>
    </w:p>
    <w:p w14:paraId="13760448" w14:textId="1C80BF7D" w:rsidR="00D976DF" w:rsidRDefault="00D976DF" w:rsidP="00FA38A5">
      <w:pPr>
        <w:tabs>
          <w:tab w:val="left" w:pos="900"/>
        </w:tabs>
        <w:spacing w:line="240" w:lineRule="exact"/>
        <w:ind w:left="1152" w:hanging="576"/>
        <w:rPr>
          <w:rFonts w:ascii="Times New Roman" w:hAnsi="Times New Roman"/>
          <w:szCs w:val="24"/>
        </w:rPr>
      </w:pPr>
      <w:r>
        <w:rPr>
          <w:rFonts w:ascii="Times New Roman" w:hAnsi="Times New Roman"/>
          <w:szCs w:val="24"/>
        </w:rPr>
        <w:t>“Crafting Strategic Relationships</w:t>
      </w:r>
      <w:r w:rsidR="00832F4A">
        <w:rPr>
          <w:rFonts w:ascii="Times New Roman" w:hAnsi="Times New Roman"/>
          <w:szCs w:val="24"/>
        </w:rPr>
        <w:t>,</w:t>
      </w:r>
      <w:r>
        <w:rPr>
          <w:rFonts w:ascii="Times New Roman" w:hAnsi="Times New Roman"/>
          <w:szCs w:val="24"/>
        </w:rPr>
        <w:t xml:space="preserve">” panel at the 2016 AACSB International Conference and Annual Meeting (ICAM) (with Kai Peters, Chief Executive, </w:t>
      </w:r>
      <w:proofErr w:type="spellStart"/>
      <w:r>
        <w:rPr>
          <w:rFonts w:ascii="Times New Roman" w:hAnsi="Times New Roman"/>
          <w:szCs w:val="24"/>
        </w:rPr>
        <w:t>Ashridge</w:t>
      </w:r>
      <w:proofErr w:type="spellEnd"/>
      <w:r>
        <w:rPr>
          <w:rFonts w:ascii="Times New Roman" w:hAnsi="Times New Roman"/>
          <w:szCs w:val="24"/>
        </w:rPr>
        <w:t xml:space="preserve"> Business School), (April 5, 2016).</w:t>
      </w:r>
    </w:p>
    <w:p w14:paraId="318EFC7F" w14:textId="77777777" w:rsidR="00356F28" w:rsidRDefault="00356F28" w:rsidP="00FA38A5">
      <w:pPr>
        <w:tabs>
          <w:tab w:val="left" w:pos="900"/>
        </w:tabs>
        <w:spacing w:line="240" w:lineRule="exact"/>
        <w:ind w:left="1152" w:hanging="576"/>
        <w:rPr>
          <w:rFonts w:ascii="Times New Roman" w:hAnsi="Times New Roman"/>
          <w:szCs w:val="24"/>
        </w:rPr>
      </w:pPr>
    </w:p>
    <w:p w14:paraId="557972C5" w14:textId="77777777" w:rsidR="00356F28" w:rsidRDefault="00356F28" w:rsidP="00FA38A5">
      <w:pPr>
        <w:tabs>
          <w:tab w:val="left" w:pos="900"/>
        </w:tabs>
        <w:spacing w:line="240" w:lineRule="exact"/>
        <w:ind w:left="1152" w:hanging="576"/>
        <w:rPr>
          <w:rFonts w:ascii="Times New Roman" w:hAnsi="Times New Roman"/>
          <w:szCs w:val="24"/>
        </w:rPr>
      </w:pPr>
      <w:r>
        <w:rPr>
          <w:rFonts w:ascii="Times New Roman" w:hAnsi="Times New Roman"/>
          <w:szCs w:val="24"/>
        </w:rPr>
        <w:t>Remarks at the Yale Law School’s Corporate Law Center Advisory Board Dinner, (March, 8, 2016).</w:t>
      </w:r>
    </w:p>
    <w:p w14:paraId="2F34D937" w14:textId="77777777" w:rsidR="005B37EB" w:rsidRDefault="005B37EB" w:rsidP="00FA38A5">
      <w:pPr>
        <w:tabs>
          <w:tab w:val="left" w:pos="900"/>
        </w:tabs>
        <w:spacing w:line="240" w:lineRule="exact"/>
        <w:ind w:left="1152" w:hanging="576"/>
        <w:rPr>
          <w:rFonts w:ascii="Times New Roman" w:hAnsi="Times New Roman"/>
          <w:szCs w:val="24"/>
        </w:rPr>
      </w:pPr>
    </w:p>
    <w:p w14:paraId="197DF12B" w14:textId="12371E69" w:rsidR="005B37EB" w:rsidRDefault="005B37EB" w:rsidP="00C33B2E">
      <w:pPr>
        <w:tabs>
          <w:tab w:val="left" w:pos="900"/>
        </w:tabs>
        <w:spacing w:line="240" w:lineRule="exact"/>
        <w:ind w:left="1152" w:hanging="576"/>
        <w:rPr>
          <w:rFonts w:ascii="Times New Roman" w:hAnsi="Times New Roman"/>
          <w:szCs w:val="24"/>
        </w:rPr>
      </w:pPr>
      <w:r>
        <w:rPr>
          <w:rFonts w:ascii="Times New Roman" w:hAnsi="Times New Roman"/>
          <w:szCs w:val="24"/>
        </w:rPr>
        <w:t>“Global Antitrust Enforcement</w:t>
      </w:r>
      <w:r w:rsidR="00832F4A">
        <w:rPr>
          <w:rFonts w:ascii="Times New Roman" w:hAnsi="Times New Roman"/>
          <w:szCs w:val="24"/>
        </w:rPr>
        <w:t>,</w:t>
      </w:r>
      <w:r>
        <w:rPr>
          <w:rFonts w:ascii="Times New Roman" w:hAnsi="Times New Roman"/>
          <w:szCs w:val="24"/>
        </w:rPr>
        <w:t>” Keynote at the Antitrust</w:t>
      </w:r>
      <w:r w:rsidR="009C5217">
        <w:rPr>
          <w:rFonts w:ascii="Times New Roman" w:hAnsi="Times New Roman"/>
          <w:szCs w:val="24"/>
        </w:rPr>
        <w:t xml:space="preserve"> Law Section Annual Meeting</w:t>
      </w:r>
      <w:r w:rsidR="00C33B2E">
        <w:rPr>
          <w:rFonts w:ascii="Times New Roman" w:hAnsi="Times New Roman"/>
          <w:szCs w:val="24"/>
        </w:rPr>
        <w:t xml:space="preserve">, </w:t>
      </w:r>
      <w:r>
        <w:rPr>
          <w:rFonts w:ascii="Times New Roman" w:hAnsi="Times New Roman"/>
          <w:szCs w:val="24"/>
        </w:rPr>
        <w:t>New York State Bar Association (NYSBA), (January 28, 2016).</w:t>
      </w:r>
    </w:p>
    <w:p w14:paraId="0F99BE77" w14:textId="77777777" w:rsidR="00356F28" w:rsidRDefault="00356F28" w:rsidP="00FA38A5">
      <w:pPr>
        <w:tabs>
          <w:tab w:val="left" w:pos="900"/>
        </w:tabs>
        <w:spacing w:line="240" w:lineRule="exact"/>
        <w:ind w:left="1152" w:hanging="576"/>
        <w:rPr>
          <w:rFonts w:ascii="Times New Roman" w:hAnsi="Times New Roman"/>
          <w:szCs w:val="24"/>
        </w:rPr>
      </w:pPr>
    </w:p>
    <w:p w14:paraId="182C856B" w14:textId="6796680D" w:rsidR="00356F28" w:rsidRDefault="00356F28" w:rsidP="00FA38A5">
      <w:pPr>
        <w:tabs>
          <w:tab w:val="left" w:pos="900"/>
        </w:tabs>
        <w:spacing w:line="240" w:lineRule="exact"/>
        <w:ind w:left="1152" w:hanging="576"/>
        <w:rPr>
          <w:rFonts w:ascii="Times New Roman" w:hAnsi="Times New Roman"/>
          <w:szCs w:val="24"/>
        </w:rPr>
      </w:pPr>
      <w:r>
        <w:rPr>
          <w:rFonts w:ascii="Times New Roman" w:hAnsi="Times New Roman"/>
          <w:szCs w:val="24"/>
        </w:rPr>
        <w:t>“Past, Present, and Future of Business Education</w:t>
      </w:r>
      <w:r w:rsidR="00832F4A">
        <w:rPr>
          <w:rFonts w:ascii="Times New Roman" w:hAnsi="Times New Roman"/>
          <w:szCs w:val="24"/>
        </w:rPr>
        <w:t>,</w:t>
      </w:r>
      <w:r>
        <w:rPr>
          <w:rFonts w:ascii="Times New Roman" w:hAnsi="Times New Roman"/>
          <w:szCs w:val="24"/>
        </w:rPr>
        <w:t>” Keynote speech at Fudan University School of Management’s Partnership Deans Gathering, (November 5, 2015).</w:t>
      </w:r>
    </w:p>
    <w:p w14:paraId="7F071775" w14:textId="77777777" w:rsidR="00D976DF" w:rsidRDefault="00D976DF" w:rsidP="00FA38A5">
      <w:pPr>
        <w:tabs>
          <w:tab w:val="left" w:pos="900"/>
        </w:tabs>
        <w:spacing w:line="240" w:lineRule="exact"/>
        <w:ind w:left="1152" w:hanging="576"/>
        <w:rPr>
          <w:rFonts w:ascii="Times New Roman" w:hAnsi="Times New Roman"/>
          <w:szCs w:val="24"/>
        </w:rPr>
      </w:pPr>
    </w:p>
    <w:p w14:paraId="4E1BEF8B" w14:textId="1022A69F" w:rsidR="00241457" w:rsidRDefault="00241457" w:rsidP="00FA38A5">
      <w:pPr>
        <w:tabs>
          <w:tab w:val="left" w:pos="900"/>
        </w:tabs>
        <w:spacing w:line="240" w:lineRule="exact"/>
        <w:ind w:left="1152" w:hanging="576"/>
        <w:rPr>
          <w:rFonts w:ascii="Times New Roman" w:hAnsi="Times New Roman"/>
          <w:szCs w:val="24"/>
        </w:rPr>
      </w:pPr>
      <w:r>
        <w:rPr>
          <w:rFonts w:ascii="Times New Roman" w:hAnsi="Times New Roman"/>
          <w:szCs w:val="24"/>
        </w:rPr>
        <w:t xml:space="preserve">Keynote </w:t>
      </w:r>
      <w:r w:rsidR="00832F4A">
        <w:rPr>
          <w:rFonts w:ascii="Times New Roman" w:hAnsi="Times New Roman"/>
          <w:szCs w:val="24"/>
        </w:rPr>
        <w:t>s</w:t>
      </w:r>
      <w:r>
        <w:rPr>
          <w:rFonts w:ascii="Times New Roman" w:hAnsi="Times New Roman"/>
          <w:szCs w:val="24"/>
        </w:rPr>
        <w:t>peaker at the 6</w:t>
      </w:r>
      <w:r w:rsidRPr="00241457">
        <w:rPr>
          <w:rFonts w:ascii="Times New Roman" w:hAnsi="Times New Roman"/>
          <w:szCs w:val="24"/>
          <w:vertAlign w:val="superscript"/>
        </w:rPr>
        <w:t>th</w:t>
      </w:r>
      <w:r>
        <w:rPr>
          <w:rFonts w:ascii="Times New Roman" w:hAnsi="Times New Roman"/>
          <w:szCs w:val="24"/>
        </w:rPr>
        <w:t xml:space="preserve"> Indian Management Conclave, (July 29, 2015).</w:t>
      </w:r>
    </w:p>
    <w:p w14:paraId="20C19412" w14:textId="77777777" w:rsidR="00241457" w:rsidRDefault="00241457" w:rsidP="00FA38A5">
      <w:pPr>
        <w:tabs>
          <w:tab w:val="left" w:pos="900"/>
        </w:tabs>
        <w:spacing w:line="240" w:lineRule="exact"/>
        <w:ind w:left="1152" w:hanging="576"/>
        <w:rPr>
          <w:rFonts w:ascii="Times New Roman" w:hAnsi="Times New Roman"/>
          <w:szCs w:val="24"/>
        </w:rPr>
      </w:pPr>
    </w:p>
    <w:p w14:paraId="3D5A3195" w14:textId="78722347" w:rsidR="00241457" w:rsidRDefault="00241457" w:rsidP="00FA38A5">
      <w:pPr>
        <w:tabs>
          <w:tab w:val="left" w:pos="900"/>
        </w:tabs>
        <w:spacing w:line="240" w:lineRule="exact"/>
        <w:ind w:left="1152" w:hanging="576"/>
        <w:rPr>
          <w:rFonts w:ascii="Times New Roman" w:hAnsi="Times New Roman"/>
          <w:szCs w:val="24"/>
        </w:rPr>
      </w:pPr>
      <w:r>
        <w:rPr>
          <w:rFonts w:ascii="Times New Roman" w:hAnsi="Times New Roman"/>
          <w:szCs w:val="24"/>
        </w:rPr>
        <w:t>“Globalizing Business Schools: The New Frontier</w:t>
      </w:r>
      <w:r w:rsidR="00832F4A">
        <w:rPr>
          <w:rFonts w:ascii="Times New Roman" w:hAnsi="Times New Roman"/>
          <w:szCs w:val="24"/>
        </w:rPr>
        <w:t>,</w:t>
      </w:r>
      <w:r>
        <w:rPr>
          <w:rFonts w:ascii="Times New Roman" w:hAnsi="Times New Roman"/>
          <w:szCs w:val="24"/>
        </w:rPr>
        <w:t>” Closing Keynote speech at the Graduate Management Admission Council (GMAC) Leadership Confere</w:t>
      </w:r>
      <w:r w:rsidR="002E08C0">
        <w:rPr>
          <w:rFonts w:ascii="Times New Roman" w:hAnsi="Times New Roman"/>
          <w:szCs w:val="24"/>
        </w:rPr>
        <w:t xml:space="preserve">nce, Fort Lauderdale, </w:t>
      </w:r>
      <w:r w:rsidR="009C5217">
        <w:rPr>
          <w:rFonts w:ascii="Times New Roman" w:hAnsi="Times New Roman"/>
          <w:szCs w:val="24"/>
        </w:rPr>
        <w:t>FL</w:t>
      </w:r>
      <w:r w:rsidR="002E08C0">
        <w:rPr>
          <w:rFonts w:ascii="Times New Roman" w:hAnsi="Times New Roman"/>
          <w:szCs w:val="24"/>
        </w:rPr>
        <w:t>, (</w:t>
      </w:r>
      <w:r>
        <w:rPr>
          <w:rFonts w:ascii="Times New Roman" w:hAnsi="Times New Roman"/>
          <w:szCs w:val="24"/>
        </w:rPr>
        <w:t>January 24, 2014).</w:t>
      </w:r>
    </w:p>
    <w:p w14:paraId="482D0010" w14:textId="77777777" w:rsidR="00241457" w:rsidRDefault="00241457" w:rsidP="00FA38A5">
      <w:pPr>
        <w:tabs>
          <w:tab w:val="left" w:pos="900"/>
        </w:tabs>
        <w:spacing w:line="240" w:lineRule="exact"/>
        <w:ind w:left="1152" w:hanging="576"/>
        <w:rPr>
          <w:rFonts w:ascii="Times New Roman" w:hAnsi="Times New Roman"/>
          <w:szCs w:val="24"/>
        </w:rPr>
      </w:pPr>
    </w:p>
    <w:p w14:paraId="016844FA" w14:textId="4DC04830" w:rsidR="00241457" w:rsidRDefault="00241457" w:rsidP="00FA38A5">
      <w:pPr>
        <w:tabs>
          <w:tab w:val="left" w:pos="900"/>
        </w:tabs>
        <w:spacing w:line="240" w:lineRule="exact"/>
        <w:ind w:left="1152" w:hanging="576"/>
        <w:rPr>
          <w:rFonts w:ascii="Times New Roman" w:hAnsi="Times New Roman"/>
          <w:szCs w:val="24"/>
        </w:rPr>
      </w:pPr>
      <w:r>
        <w:rPr>
          <w:rFonts w:ascii="Times New Roman" w:hAnsi="Times New Roman"/>
          <w:szCs w:val="24"/>
        </w:rPr>
        <w:t xml:space="preserve">Keynote </w:t>
      </w:r>
      <w:r w:rsidR="009C5217">
        <w:rPr>
          <w:rFonts w:ascii="Times New Roman" w:hAnsi="Times New Roman"/>
          <w:szCs w:val="24"/>
        </w:rPr>
        <w:t>s</w:t>
      </w:r>
      <w:r>
        <w:rPr>
          <w:rFonts w:ascii="Times New Roman" w:hAnsi="Times New Roman"/>
          <w:szCs w:val="24"/>
        </w:rPr>
        <w:t>peaker at The Rotman School’s Future of Business Education Conference, Toronto, Canada, (November 5, 2013).</w:t>
      </w:r>
    </w:p>
    <w:p w14:paraId="182AD229" w14:textId="77777777" w:rsidR="00676A2B" w:rsidRDefault="00676A2B" w:rsidP="00FA38A5">
      <w:pPr>
        <w:tabs>
          <w:tab w:val="left" w:pos="900"/>
        </w:tabs>
        <w:spacing w:line="240" w:lineRule="exact"/>
        <w:ind w:left="1152" w:hanging="576"/>
        <w:rPr>
          <w:rFonts w:ascii="Times New Roman" w:hAnsi="Times New Roman"/>
          <w:szCs w:val="24"/>
        </w:rPr>
      </w:pPr>
    </w:p>
    <w:p w14:paraId="3DCD303C" w14:textId="0F3002B2" w:rsidR="00676A2B" w:rsidRDefault="009C5217" w:rsidP="00FA38A5">
      <w:pPr>
        <w:tabs>
          <w:tab w:val="left" w:pos="900"/>
        </w:tabs>
        <w:spacing w:line="240" w:lineRule="exact"/>
        <w:ind w:left="1152" w:hanging="576"/>
        <w:rPr>
          <w:rFonts w:ascii="Times New Roman" w:hAnsi="Times New Roman"/>
          <w:szCs w:val="24"/>
        </w:rPr>
      </w:pPr>
      <w:r>
        <w:rPr>
          <w:rFonts w:ascii="Times New Roman" w:hAnsi="Times New Roman"/>
          <w:szCs w:val="24"/>
        </w:rPr>
        <w:t xml:space="preserve">“Antitrust Enforcement in the EU and US: An Empirical Assessment of the Influence of Protectionism,” </w:t>
      </w:r>
      <w:r w:rsidR="00676A2B">
        <w:rPr>
          <w:rFonts w:ascii="Times New Roman" w:hAnsi="Times New Roman"/>
          <w:szCs w:val="24"/>
        </w:rPr>
        <w:t xml:space="preserve">invited paper (with Pierre Cremieux), </w:t>
      </w:r>
      <w:r>
        <w:rPr>
          <w:rFonts w:ascii="Times New Roman" w:hAnsi="Times New Roman"/>
          <w:szCs w:val="24"/>
        </w:rPr>
        <w:t xml:space="preserve">American Law and Economics Association, </w:t>
      </w:r>
      <w:r w:rsidR="00EC35A6">
        <w:rPr>
          <w:rFonts w:ascii="Times New Roman" w:hAnsi="Times New Roman"/>
          <w:szCs w:val="24"/>
        </w:rPr>
        <w:t xml:space="preserve">Vanderbilt University Law School, </w:t>
      </w:r>
      <w:r w:rsidR="00676A2B">
        <w:rPr>
          <w:rFonts w:ascii="Times New Roman" w:hAnsi="Times New Roman"/>
          <w:szCs w:val="24"/>
        </w:rPr>
        <w:t>(May 17, 2013).</w:t>
      </w:r>
    </w:p>
    <w:p w14:paraId="03C03BC4" w14:textId="77777777" w:rsidR="00676A2B" w:rsidRDefault="00676A2B" w:rsidP="00FA38A5">
      <w:pPr>
        <w:tabs>
          <w:tab w:val="left" w:pos="900"/>
        </w:tabs>
        <w:spacing w:line="240" w:lineRule="exact"/>
        <w:ind w:left="1152" w:hanging="576"/>
        <w:rPr>
          <w:rFonts w:ascii="Times New Roman" w:hAnsi="Times New Roman"/>
          <w:szCs w:val="24"/>
        </w:rPr>
      </w:pPr>
    </w:p>
    <w:p w14:paraId="00C16E6D" w14:textId="2FF36469" w:rsidR="00C30E5D" w:rsidRDefault="00676A2B" w:rsidP="00FA38A5">
      <w:pPr>
        <w:tabs>
          <w:tab w:val="left" w:pos="900"/>
        </w:tabs>
        <w:spacing w:line="240" w:lineRule="exact"/>
        <w:ind w:left="1152" w:hanging="576"/>
        <w:rPr>
          <w:rFonts w:ascii="Times New Roman" w:hAnsi="Times New Roman"/>
          <w:szCs w:val="24"/>
        </w:rPr>
      </w:pPr>
      <w:r>
        <w:rPr>
          <w:rFonts w:ascii="Times New Roman" w:hAnsi="Times New Roman"/>
          <w:szCs w:val="24"/>
        </w:rPr>
        <w:t>“Emerging Markets and Business School Strategies</w:t>
      </w:r>
      <w:r w:rsidR="009C5217">
        <w:rPr>
          <w:rFonts w:ascii="Times New Roman" w:hAnsi="Times New Roman"/>
          <w:szCs w:val="24"/>
        </w:rPr>
        <w:t>,</w:t>
      </w:r>
      <w:r>
        <w:rPr>
          <w:rFonts w:ascii="Times New Roman" w:hAnsi="Times New Roman"/>
          <w:szCs w:val="24"/>
        </w:rPr>
        <w:t>” Invited moderator, International Conference and Annual Meeting for The Association to Advance Collegiate Schools of Business, (April 9, 2013).</w:t>
      </w:r>
      <w:r w:rsidR="00FA38A5">
        <w:rPr>
          <w:rFonts w:ascii="Times New Roman" w:hAnsi="Times New Roman"/>
          <w:szCs w:val="24"/>
        </w:rPr>
        <w:t xml:space="preserve">  </w:t>
      </w:r>
    </w:p>
    <w:p w14:paraId="17B6031F" w14:textId="77777777" w:rsidR="00676A2B" w:rsidRDefault="00676A2B" w:rsidP="00FA38A5">
      <w:pPr>
        <w:tabs>
          <w:tab w:val="left" w:pos="900"/>
        </w:tabs>
        <w:spacing w:line="240" w:lineRule="exact"/>
        <w:ind w:left="1152" w:hanging="576"/>
        <w:rPr>
          <w:rFonts w:ascii="Times New Roman" w:hAnsi="Times New Roman"/>
          <w:szCs w:val="24"/>
        </w:rPr>
      </w:pPr>
    </w:p>
    <w:p w14:paraId="3CA28698" w14:textId="275FE26B" w:rsidR="00676A2B" w:rsidRPr="00FA38A5" w:rsidRDefault="00676A2B" w:rsidP="00FA38A5">
      <w:pPr>
        <w:tabs>
          <w:tab w:val="left" w:pos="900"/>
        </w:tabs>
        <w:spacing w:line="240" w:lineRule="exact"/>
        <w:ind w:left="1152" w:hanging="576"/>
        <w:rPr>
          <w:rFonts w:ascii="Times New Roman" w:hAnsi="Times New Roman"/>
          <w:szCs w:val="24"/>
        </w:rPr>
      </w:pPr>
      <w:r>
        <w:rPr>
          <w:rFonts w:ascii="Times New Roman" w:hAnsi="Times New Roman"/>
          <w:szCs w:val="24"/>
        </w:rPr>
        <w:t>“Turkey as a Pivotal Country in the Global Economy</w:t>
      </w:r>
      <w:r w:rsidR="009C5217">
        <w:rPr>
          <w:rFonts w:ascii="Times New Roman" w:hAnsi="Times New Roman"/>
          <w:szCs w:val="24"/>
        </w:rPr>
        <w:t>,</w:t>
      </w:r>
      <w:r>
        <w:rPr>
          <w:rFonts w:ascii="Times New Roman" w:hAnsi="Times New Roman"/>
          <w:szCs w:val="24"/>
        </w:rPr>
        <w:t xml:space="preserve">” Presentation to </w:t>
      </w:r>
      <w:proofErr w:type="spellStart"/>
      <w:r>
        <w:rPr>
          <w:rFonts w:ascii="Times New Roman" w:hAnsi="Times New Roman"/>
          <w:szCs w:val="24"/>
        </w:rPr>
        <w:t>DEıK</w:t>
      </w:r>
      <w:proofErr w:type="spellEnd"/>
      <w:r>
        <w:rPr>
          <w:rFonts w:ascii="Times New Roman" w:hAnsi="Times New Roman"/>
          <w:szCs w:val="24"/>
        </w:rPr>
        <w:t xml:space="preserve">, Foreign </w:t>
      </w:r>
      <w:proofErr w:type="spellStart"/>
      <w:r>
        <w:rPr>
          <w:rFonts w:ascii="Times New Roman" w:hAnsi="Times New Roman"/>
          <w:szCs w:val="24"/>
        </w:rPr>
        <w:t>Economics</w:t>
      </w:r>
      <w:proofErr w:type="spellEnd"/>
      <w:r>
        <w:rPr>
          <w:rFonts w:ascii="Times New Roman" w:hAnsi="Times New Roman"/>
          <w:szCs w:val="24"/>
        </w:rPr>
        <w:t xml:space="preserve"> Relations Board, Istanbul, Turkey, (November 30, 2012).</w:t>
      </w:r>
    </w:p>
    <w:p w14:paraId="42123B64" w14:textId="77777777" w:rsidR="00C30E5D" w:rsidRDefault="00C30E5D" w:rsidP="000C205F">
      <w:pPr>
        <w:tabs>
          <w:tab w:val="left" w:pos="720"/>
        </w:tabs>
        <w:spacing w:line="240" w:lineRule="exact"/>
        <w:ind w:left="1152" w:hanging="576"/>
        <w:rPr>
          <w:rFonts w:ascii="Times New Roman" w:hAnsi="Times New Roman"/>
        </w:rPr>
      </w:pPr>
    </w:p>
    <w:p w14:paraId="507D361B" w14:textId="35EC3DC0" w:rsidR="005A23C6" w:rsidRDefault="00686B52" w:rsidP="000C205F">
      <w:pPr>
        <w:tabs>
          <w:tab w:val="left" w:pos="720"/>
        </w:tabs>
        <w:spacing w:line="240" w:lineRule="exact"/>
        <w:ind w:left="1152" w:hanging="576"/>
        <w:rPr>
          <w:rFonts w:ascii="Times New Roman" w:hAnsi="Times New Roman"/>
        </w:rPr>
      </w:pPr>
      <w:r w:rsidRPr="0097112D">
        <w:rPr>
          <w:rFonts w:ascii="Times New Roman" w:hAnsi="Times New Roman"/>
        </w:rPr>
        <w:t>“Management Challenges in the Global Economy</w:t>
      </w:r>
      <w:r w:rsidR="009C5217">
        <w:rPr>
          <w:rFonts w:ascii="Times New Roman" w:hAnsi="Times New Roman"/>
        </w:rPr>
        <w:t>,</w:t>
      </w:r>
      <w:r w:rsidRPr="0097112D">
        <w:rPr>
          <w:rFonts w:ascii="Times New Roman" w:hAnsi="Times New Roman"/>
        </w:rPr>
        <w:t xml:space="preserve">” </w:t>
      </w:r>
      <w:r w:rsidR="0097112D">
        <w:rPr>
          <w:rFonts w:ascii="Times New Roman" w:hAnsi="Times New Roman"/>
        </w:rPr>
        <w:t>Presentation to faculty, students and s</w:t>
      </w:r>
      <w:r w:rsidR="001E2FDB" w:rsidRPr="0097112D">
        <w:rPr>
          <w:rFonts w:ascii="Times New Roman" w:hAnsi="Times New Roman"/>
        </w:rPr>
        <w:t>taff</w:t>
      </w:r>
      <w:r w:rsidR="00420461" w:rsidRPr="0097112D">
        <w:rPr>
          <w:rFonts w:ascii="Times New Roman" w:hAnsi="Times New Roman"/>
        </w:rPr>
        <w:t xml:space="preserve"> </w:t>
      </w:r>
      <w:r w:rsidR="00DD37CE" w:rsidRPr="0097112D">
        <w:rPr>
          <w:rFonts w:ascii="Times New Roman" w:hAnsi="Times New Roman"/>
        </w:rPr>
        <w:t xml:space="preserve">at </w:t>
      </w:r>
      <w:r w:rsidR="00B14F27" w:rsidRPr="0097112D">
        <w:rPr>
          <w:rFonts w:ascii="Times New Roman" w:hAnsi="Times New Roman"/>
        </w:rPr>
        <w:t>Renmin University of China School of Business</w:t>
      </w:r>
      <w:r w:rsidR="009C5217">
        <w:rPr>
          <w:rFonts w:ascii="Times New Roman" w:hAnsi="Times New Roman"/>
        </w:rPr>
        <w:t>,</w:t>
      </w:r>
      <w:r w:rsidR="00686D8E" w:rsidRPr="0097112D">
        <w:rPr>
          <w:rFonts w:ascii="Times New Roman" w:hAnsi="Times New Roman"/>
        </w:rPr>
        <w:t xml:space="preserve"> </w:t>
      </w:r>
      <w:r w:rsidR="00AB0683" w:rsidRPr="0097112D">
        <w:rPr>
          <w:rFonts w:ascii="Times New Roman" w:hAnsi="Times New Roman"/>
        </w:rPr>
        <w:t>Beijing, China</w:t>
      </w:r>
      <w:r w:rsidR="009C5217">
        <w:rPr>
          <w:rFonts w:ascii="Times New Roman" w:hAnsi="Times New Roman"/>
        </w:rPr>
        <w:t>,</w:t>
      </w:r>
      <w:r w:rsidR="00AB0683" w:rsidRPr="0097112D">
        <w:rPr>
          <w:rFonts w:ascii="Times New Roman" w:hAnsi="Times New Roman"/>
        </w:rPr>
        <w:t xml:space="preserve"> </w:t>
      </w:r>
      <w:r w:rsidR="0095336E">
        <w:rPr>
          <w:rFonts w:ascii="Times New Roman" w:hAnsi="Times New Roman"/>
        </w:rPr>
        <w:t>(</w:t>
      </w:r>
      <w:r w:rsidR="00AB0683" w:rsidRPr="0097112D">
        <w:rPr>
          <w:rFonts w:ascii="Times New Roman" w:hAnsi="Times New Roman"/>
        </w:rPr>
        <w:t>March 2012</w:t>
      </w:r>
      <w:r w:rsidR="0095336E">
        <w:rPr>
          <w:rFonts w:ascii="Times New Roman" w:hAnsi="Times New Roman"/>
        </w:rPr>
        <w:t>)</w:t>
      </w:r>
      <w:r w:rsidR="00AB0683" w:rsidRPr="0097112D">
        <w:rPr>
          <w:rFonts w:ascii="Times New Roman" w:hAnsi="Times New Roman"/>
        </w:rPr>
        <w:t>.</w:t>
      </w:r>
    </w:p>
    <w:p w14:paraId="6E918E49" w14:textId="77777777" w:rsidR="005A23C6" w:rsidRDefault="005A23C6" w:rsidP="000C205F">
      <w:pPr>
        <w:tabs>
          <w:tab w:val="left" w:pos="720"/>
        </w:tabs>
        <w:spacing w:line="240" w:lineRule="exact"/>
        <w:ind w:left="1152" w:hanging="576"/>
        <w:rPr>
          <w:rFonts w:ascii="Times New Roman" w:hAnsi="Times New Roman"/>
        </w:rPr>
      </w:pPr>
    </w:p>
    <w:p w14:paraId="610C769C" w14:textId="5BFD88DB" w:rsidR="0095336E" w:rsidRDefault="0095336E" w:rsidP="0095336E">
      <w:pPr>
        <w:tabs>
          <w:tab w:val="left" w:pos="720"/>
        </w:tabs>
        <w:spacing w:line="240" w:lineRule="exact"/>
        <w:ind w:left="1152" w:hanging="576"/>
        <w:rPr>
          <w:rFonts w:ascii="Times New Roman" w:hAnsi="Times New Roman"/>
        </w:rPr>
      </w:pPr>
      <w:r>
        <w:rPr>
          <w:rFonts w:ascii="Times New Roman" w:hAnsi="Times New Roman"/>
        </w:rPr>
        <w:t>“The Management Education Industry</w:t>
      </w:r>
      <w:r w:rsidR="009C5217">
        <w:rPr>
          <w:rFonts w:ascii="Times New Roman" w:hAnsi="Times New Roman"/>
        </w:rPr>
        <w:t>,</w:t>
      </w:r>
      <w:r>
        <w:rPr>
          <w:rFonts w:ascii="Times New Roman" w:hAnsi="Times New Roman"/>
        </w:rPr>
        <w:t>” AACSB Annual Deans Conference Plenary Session with Deans Christine Poon, Joseph Thomas, and Andrew Policano</w:t>
      </w:r>
      <w:r w:rsidR="009C5217">
        <w:rPr>
          <w:rFonts w:ascii="Times New Roman" w:hAnsi="Times New Roman"/>
        </w:rPr>
        <w:t>,</w:t>
      </w:r>
      <w:r>
        <w:rPr>
          <w:rFonts w:ascii="Times New Roman" w:hAnsi="Times New Roman"/>
        </w:rPr>
        <w:t xml:space="preserve"> Phoenix, </w:t>
      </w:r>
      <w:r w:rsidR="009C5217">
        <w:rPr>
          <w:rFonts w:ascii="Times New Roman" w:hAnsi="Times New Roman"/>
        </w:rPr>
        <w:t>AZ</w:t>
      </w:r>
      <w:r>
        <w:rPr>
          <w:rFonts w:ascii="Times New Roman" w:hAnsi="Times New Roman"/>
        </w:rPr>
        <w:t xml:space="preserve">, </w:t>
      </w:r>
      <w:r w:rsidR="009C7CDA">
        <w:rPr>
          <w:rFonts w:ascii="Times New Roman" w:hAnsi="Times New Roman"/>
        </w:rPr>
        <w:t>(</w:t>
      </w:r>
      <w:r>
        <w:rPr>
          <w:rFonts w:ascii="Times New Roman" w:hAnsi="Times New Roman"/>
        </w:rPr>
        <w:t>February 20, 2011</w:t>
      </w:r>
      <w:r w:rsidR="009C7CDA">
        <w:rPr>
          <w:rFonts w:ascii="Times New Roman" w:hAnsi="Times New Roman"/>
        </w:rPr>
        <w:t>)</w:t>
      </w:r>
      <w:r>
        <w:rPr>
          <w:rFonts w:ascii="Times New Roman" w:hAnsi="Times New Roman"/>
        </w:rPr>
        <w:t>.</w:t>
      </w:r>
    </w:p>
    <w:p w14:paraId="362F34AF" w14:textId="77777777" w:rsidR="0095336E" w:rsidRDefault="0095336E" w:rsidP="0095336E">
      <w:pPr>
        <w:tabs>
          <w:tab w:val="left" w:pos="720"/>
        </w:tabs>
        <w:spacing w:line="240" w:lineRule="exact"/>
        <w:ind w:left="1152" w:hanging="576"/>
        <w:rPr>
          <w:rFonts w:ascii="Times New Roman" w:hAnsi="Times New Roman"/>
        </w:rPr>
      </w:pPr>
    </w:p>
    <w:p w14:paraId="4C04FAA2" w14:textId="22701783" w:rsidR="0095336E" w:rsidRDefault="0095336E" w:rsidP="0095336E">
      <w:pPr>
        <w:tabs>
          <w:tab w:val="left" w:pos="720"/>
        </w:tabs>
        <w:spacing w:line="240" w:lineRule="exact"/>
        <w:ind w:left="1152" w:hanging="576"/>
        <w:rPr>
          <w:rFonts w:ascii="Times New Roman" w:hAnsi="Times New Roman"/>
        </w:rPr>
      </w:pPr>
      <w:r>
        <w:rPr>
          <w:rFonts w:ascii="Times New Roman" w:hAnsi="Times New Roman"/>
        </w:rPr>
        <w:t>“U.S. Business Schools and the MBA: A Long Perspective</w:t>
      </w:r>
      <w:r w:rsidR="009C5217">
        <w:rPr>
          <w:rFonts w:ascii="Times New Roman" w:hAnsi="Times New Roman"/>
        </w:rPr>
        <w:t>,</w:t>
      </w:r>
      <w:r>
        <w:rPr>
          <w:rFonts w:ascii="Times New Roman" w:hAnsi="Times New Roman"/>
        </w:rPr>
        <w:t xml:space="preserve">” EFMD Annual Meeting of Deans and Directors, Lyon, France, </w:t>
      </w:r>
      <w:r w:rsidR="009C7CDA">
        <w:rPr>
          <w:rFonts w:ascii="Times New Roman" w:hAnsi="Times New Roman"/>
        </w:rPr>
        <w:t>(</w:t>
      </w:r>
      <w:r>
        <w:rPr>
          <w:rFonts w:ascii="Times New Roman" w:hAnsi="Times New Roman"/>
        </w:rPr>
        <w:t>January 25, 2011</w:t>
      </w:r>
      <w:r w:rsidR="009C7CDA">
        <w:rPr>
          <w:rFonts w:ascii="Times New Roman" w:hAnsi="Times New Roman"/>
        </w:rPr>
        <w:t>)</w:t>
      </w:r>
      <w:r>
        <w:rPr>
          <w:rFonts w:ascii="Times New Roman" w:hAnsi="Times New Roman"/>
        </w:rPr>
        <w:t xml:space="preserve">. </w:t>
      </w:r>
    </w:p>
    <w:p w14:paraId="7610099E" w14:textId="77777777" w:rsidR="00242C90" w:rsidRDefault="00242C90" w:rsidP="0095336E">
      <w:pPr>
        <w:tabs>
          <w:tab w:val="left" w:pos="720"/>
        </w:tabs>
        <w:spacing w:line="240" w:lineRule="exact"/>
        <w:ind w:firstLine="0"/>
        <w:rPr>
          <w:rFonts w:ascii="Times New Roman" w:hAnsi="Times New Roman"/>
        </w:rPr>
      </w:pPr>
    </w:p>
    <w:p w14:paraId="604DDA66" w14:textId="358CA51F" w:rsidR="00287C21" w:rsidRDefault="00287C21" w:rsidP="00287C21">
      <w:pPr>
        <w:tabs>
          <w:tab w:val="left" w:pos="720"/>
        </w:tabs>
        <w:spacing w:line="240" w:lineRule="exact"/>
        <w:ind w:left="1152" w:hanging="576"/>
        <w:rPr>
          <w:rFonts w:ascii="Times New Roman" w:hAnsi="Times New Roman"/>
          <w:bCs/>
        </w:rPr>
      </w:pPr>
      <w:r>
        <w:rPr>
          <w:rFonts w:ascii="Times New Roman" w:hAnsi="Times New Roman"/>
          <w:bCs/>
        </w:rPr>
        <w:t>“Proof of Common Impact in Antitrust Litigation: The Value of Regression Analysis</w:t>
      </w:r>
      <w:r w:rsidR="009C5217">
        <w:rPr>
          <w:rFonts w:ascii="Times New Roman" w:hAnsi="Times New Roman"/>
          <w:bCs/>
        </w:rPr>
        <w:t>,</w:t>
      </w:r>
      <w:r>
        <w:rPr>
          <w:rFonts w:ascii="Times New Roman" w:hAnsi="Times New Roman"/>
          <w:bCs/>
        </w:rPr>
        <w:t>” George</w:t>
      </w:r>
      <w:r>
        <w:t xml:space="preserve"> Mason 13th Annual Symposium on Antitrust Law, </w:t>
      </w:r>
      <w:r w:rsidR="009C5217">
        <w:t>(</w:t>
      </w:r>
      <w:r>
        <w:t>February 4, 2010</w:t>
      </w:r>
      <w:r w:rsidR="009C5217">
        <w:t>)</w:t>
      </w:r>
      <w:r>
        <w:t>; Analysis Group Seminar, New York, NY, (October 20, 2010).</w:t>
      </w:r>
    </w:p>
    <w:p w14:paraId="25C05964" w14:textId="77777777" w:rsidR="00287C21" w:rsidRDefault="00287C21" w:rsidP="0095336E">
      <w:pPr>
        <w:tabs>
          <w:tab w:val="left" w:pos="720"/>
        </w:tabs>
        <w:spacing w:line="240" w:lineRule="exact"/>
        <w:ind w:firstLine="0"/>
        <w:rPr>
          <w:rFonts w:ascii="Times New Roman" w:hAnsi="Times New Roman"/>
        </w:rPr>
      </w:pPr>
    </w:p>
    <w:p w14:paraId="5F321F1A" w14:textId="6C9C9BB2" w:rsidR="00674445" w:rsidRDefault="00674445" w:rsidP="007D7A39">
      <w:pPr>
        <w:tabs>
          <w:tab w:val="left" w:pos="720"/>
        </w:tabs>
        <w:spacing w:line="240" w:lineRule="exact"/>
        <w:ind w:left="1152" w:hanging="576"/>
        <w:rPr>
          <w:rFonts w:ascii="Times New Roman" w:hAnsi="Times New Roman"/>
          <w:bCs/>
        </w:rPr>
      </w:pPr>
      <w:r>
        <w:rPr>
          <w:rFonts w:ascii="Times New Roman" w:hAnsi="Times New Roman"/>
          <w:bCs/>
        </w:rPr>
        <w:t>“Digging Out of the Deficit</w:t>
      </w:r>
      <w:r w:rsidR="009C5217">
        <w:rPr>
          <w:rFonts w:ascii="Times New Roman" w:hAnsi="Times New Roman"/>
          <w:bCs/>
        </w:rPr>
        <w:t>,</w:t>
      </w:r>
      <w:r>
        <w:rPr>
          <w:rFonts w:ascii="Times New Roman" w:hAnsi="Times New Roman"/>
          <w:bCs/>
        </w:rPr>
        <w:t>”</w:t>
      </w:r>
      <w:r w:rsidR="00660646">
        <w:rPr>
          <w:rFonts w:ascii="Times New Roman" w:hAnsi="Times New Roman"/>
          <w:bCs/>
        </w:rPr>
        <w:t xml:space="preserve"> </w:t>
      </w:r>
      <w:r>
        <w:rPr>
          <w:rFonts w:ascii="Times New Roman" w:hAnsi="Times New Roman"/>
          <w:bCs/>
        </w:rPr>
        <w:t xml:space="preserve">Executive Roundtable Panel Discussion with Governors Tim Pawlenty (MN), Donald Carcieri (RI), Mark Sanford (SC), Robert McDonnell (VA), and John Kasich, Candidate for Governor (OH), Cincinnati, </w:t>
      </w:r>
      <w:r w:rsidR="009C5217">
        <w:rPr>
          <w:rFonts w:ascii="Times New Roman" w:hAnsi="Times New Roman"/>
          <w:bCs/>
        </w:rPr>
        <w:t>OH</w:t>
      </w:r>
      <w:r>
        <w:rPr>
          <w:rFonts w:ascii="Times New Roman" w:hAnsi="Times New Roman"/>
          <w:bCs/>
        </w:rPr>
        <w:t xml:space="preserve">, </w:t>
      </w:r>
      <w:r w:rsidR="009C7CDA">
        <w:rPr>
          <w:rFonts w:ascii="Times New Roman" w:hAnsi="Times New Roman"/>
          <w:bCs/>
        </w:rPr>
        <w:t>(</w:t>
      </w:r>
      <w:r>
        <w:rPr>
          <w:rFonts w:ascii="Times New Roman" w:hAnsi="Times New Roman"/>
          <w:bCs/>
        </w:rPr>
        <w:t>September 20, 2010</w:t>
      </w:r>
      <w:r w:rsidR="009C7CDA">
        <w:rPr>
          <w:rFonts w:ascii="Times New Roman" w:hAnsi="Times New Roman"/>
          <w:bCs/>
        </w:rPr>
        <w:t>)</w:t>
      </w:r>
      <w:r>
        <w:rPr>
          <w:rFonts w:ascii="Times New Roman" w:hAnsi="Times New Roman"/>
          <w:bCs/>
        </w:rPr>
        <w:t>.</w:t>
      </w:r>
    </w:p>
    <w:p w14:paraId="20E0171E" w14:textId="77777777" w:rsidR="00720AD3" w:rsidRDefault="00720AD3" w:rsidP="007D7A39">
      <w:pPr>
        <w:tabs>
          <w:tab w:val="left" w:pos="720"/>
        </w:tabs>
        <w:spacing w:line="240" w:lineRule="exact"/>
        <w:ind w:left="1152" w:hanging="576"/>
        <w:rPr>
          <w:rFonts w:ascii="Times New Roman" w:hAnsi="Times New Roman"/>
          <w:bCs/>
        </w:rPr>
      </w:pPr>
    </w:p>
    <w:p w14:paraId="4FE3983D" w14:textId="77BB48E5" w:rsidR="00547ED7" w:rsidRDefault="00547ED7" w:rsidP="007D7A39">
      <w:pPr>
        <w:tabs>
          <w:tab w:val="left" w:pos="720"/>
        </w:tabs>
        <w:spacing w:line="240" w:lineRule="exact"/>
        <w:ind w:left="1152" w:hanging="576"/>
        <w:rPr>
          <w:rFonts w:ascii="Times New Roman" w:hAnsi="Times New Roman"/>
          <w:bCs/>
        </w:rPr>
      </w:pPr>
      <w:r>
        <w:rPr>
          <w:rFonts w:ascii="Times New Roman" w:hAnsi="Times New Roman"/>
          <w:bCs/>
        </w:rPr>
        <w:t>“Corporate Governance</w:t>
      </w:r>
      <w:r w:rsidR="009C5217">
        <w:rPr>
          <w:rFonts w:ascii="Times New Roman" w:hAnsi="Times New Roman"/>
          <w:bCs/>
        </w:rPr>
        <w:t>,</w:t>
      </w:r>
      <w:r>
        <w:rPr>
          <w:rFonts w:ascii="Times New Roman" w:hAnsi="Times New Roman"/>
          <w:bCs/>
        </w:rPr>
        <w:t>”</w:t>
      </w:r>
      <w:r w:rsidR="00660646">
        <w:rPr>
          <w:rFonts w:ascii="Times New Roman" w:hAnsi="Times New Roman"/>
          <w:bCs/>
        </w:rPr>
        <w:t xml:space="preserve"> </w:t>
      </w:r>
      <w:r>
        <w:rPr>
          <w:rFonts w:ascii="Times New Roman" w:hAnsi="Times New Roman"/>
          <w:bCs/>
        </w:rPr>
        <w:t>Inside Counsel</w:t>
      </w:r>
      <w:r w:rsidR="004715E9">
        <w:rPr>
          <w:rFonts w:ascii="Times New Roman" w:hAnsi="Times New Roman"/>
          <w:bCs/>
        </w:rPr>
        <w:t>’s</w:t>
      </w:r>
      <w:r>
        <w:rPr>
          <w:rFonts w:ascii="Times New Roman" w:hAnsi="Times New Roman"/>
          <w:bCs/>
        </w:rPr>
        <w:t xml:space="preserve"> 10</w:t>
      </w:r>
      <w:r w:rsidRPr="00547ED7">
        <w:rPr>
          <w:rFonts w:ascii="Times New Roman" w:hAnsi="Times New Roman"/>
          <w:bCs/>
          <w:vertAlign w:val="superscript"/>
        </w:rPr>
        <w:t>th</w:t>
      </w:r>
      <w:r>
        <w:rPr>
          <w:rFonts w:ascii="Times New Roman" w:hAnsi="Times New Roman"/>
          <w:bCs/>
        </w:rPr>
        <w:t xml:space="preserve"> Annual Super Conference</w:t>
      </w:r>
      <w:r w:rsidR="00955AF4">
        <w:rPr>
          <w:rFonts w:ascii="Times New Roman" w:hAnsi="Times New Roman"/>
          <w:bCs/>
        </w:rPr>
        <w:t>, i</w:t>
      </w:r>
      <w:r>
        <w:rPr>
          <w:rFonts w:ascii="Times New Roman" w:hAnsi="Times New Roman"/>
          <w:bCs/>
        </w:rPr>
        <w:t>nvited panel</w:t>
      </w:r>
      <w:r w:rsidR="009C5217">
        <w:rPr>
          <w:rFonts w:ascii="Times New Roman" w:hAnsi="Times New Roman"/>
          <w:bCs/>
        </w:rPr>
        <w:t>,</w:t>
      </w:r>
    </w:p>
    <w:p w14:paraId="69543ACB" w14:textId="77777777" w:rsidR="00547ED7" w:rsidRDefault="00547ED7" w:rsidP="007D7A39">
      <w:pPr>
        <w:tabs>
          <w:tab w:val="left" w:pos="720"/>
        </w:tabs>
        <w:spacing w:line="240" w:lineRule="exact"/>
        <w:ind w:left="1152" w:hanging="576"/>
        <w:rPr>
          <w:rFonts w:ascii="Times New Roman" w:hAnsi="Times New Roman"/>
          <w:bCs/>
        </w:rPr>
      </w:pPr>
      <w:r>
        <w:rPr>
          <w:rFonts w:ascii="Times New Roman" w:hAnsi="Times New Roman"/>
          <w:bCs/>
        </w:rPr>
        <w:tab/>
      </w:r>
      <w:r>
        <w:rPr>
          <w:rFonts w:ascii="Times New Roman" w:hAnsi="Times New Roman"/>
          <w:bCs/>
        </w:rPr>
        <w:tab/>
      </w:r>
      <w:r w:rsidR="00E449D9">
        <w:rPr>
          <w:rFonts w:ascii="Times New Roman" w:hAnsi="Times New Roman"/>
          <w:bCs/>
        </w:rPr>
        <w:t xml:space="preserve">Chicago, IL, </w:t>
      </w:r>
      <w:r w:rsidR="009C7CDA">
        <w:rPr>
          <w:rFonts w:ascii="Times New Roman" w:hAnsi="Times New Roman"/>
          <w:bCs/>
        </w:rPr>
        <w:t>(</w:t>
      </w:r>
      <w:r>
        <w:rPr>
          <w:rFonts w:ascii="Times New Roman" w:hAnsi="Times New Roman"/>
          <w:bCs/>
        </w:rPr>
        <w:t>May 25, 2010</w:t>
      </w:r>
      <w:r w:rsidR="009C7CDA">
        <w:rPr>
          <w:rFonts w:ascii="Times New Roman" w:hAnsi="Times New Roman"/>
          <w:bCs/>
        </w:rPr>
        <w:t>)</w:t>
      </w:r>
      <w:r>
        <w:rPr>
          <w:rFonts w:ascii="Times New Roman" w:hAnsi="Times New Roman"/>
          <w:bCs/>
        </w:rPr>
        <w:t>.</w:t>
      </w:r>
    </w:p>
    <w:p w14:paraId="5F606765" w14:textId="77777777" w:rsidR="00A669B9" w:rsidRDefault="00A669B9" w:rsidP="00287C21">
      <w:pPr>
        <w:tabs>
          <w:tab w:val="left" w:pos="720"/>
        </w:tabs>
        <w:spacing w:line="240" w:lineRule="exact"/>
        <w:ind w:firstLine="0"/>
        <w:rPr>
          <w:rFonts w:ascii="Times New Roman" w:hAnsi="Times New Roman"/>
          <w:bCs/>
        </w:rPr>
      </w:pPr>
    </w:p>
    <w:p w14:paraId="106B6BE1" w14:textId="24231B79" w:rsidR="0062425D" w:rsidRDefault="007D7A39" w:rsidP="007D7A39">
      <w:pPr>
        <w:tabs>
          <w:tab w:val="left" w:pos="720"/>
        </w:tabs>
        <w:spacing w:line="240" w:lineRule="exact"/>
        <w:ind w:left="1152" w:hanging="576"/>
        <w:rPr>
          <w:rFonts w:ascii="Times New Roman" w:hAnsi="Times New Roman"/>
          <w:bCs/>
        </w:rPr>
      </w:pPr>
      <w:r>
        <w:rPr>
          <w:rFonts w:ascii="Times New Roman" w:hAnsi="Times New Roman"/>
          <w:bCs/>
        </w:rPr>
        <w:t xml:space="preserve">“The Future of </w:t>
      </w:r>
      <w:r w:rsidR="00295C76">
        <w:rPr>
          <w:rFonts w:ascii="Times New Roman" w:hAnsi="Times New Roman"/>
          <w:bCs/>
        </w:rPr>
        <w:t>§</w:t>
      </w:r>
      <w:r>
        <w:rPr>
          <w:rFonts w:ascii="Times New Roman" w:hAnsi="Times New Roman"/>
          <w:bCs/>
        </w:rPr>
        <w:t>2 Enforcement</w:t>
      </w:r>
      <w:r w:rsidR="009C5217">
        <w:rPr>
          <w:rFonts w:ascii="Times New Roman" w:hAnsi="Times New Roman"/>
          <w:bCs/>
        </w:rPr>
        <w:t>,</w:t>
      </w:r>
      <w:r>
        <w:rPr>
          <w:rFonts w:ascii="Times New Roman" w:hAnsi="Times New Roman"/>
          <w:bCs/>
        </w:rPr>
        <w:t xml:space="preserve">” </w:t>
      </w:r>
      <w:r w:rsidR="00295C76">
        <w:rPr>
          <w:rFonts w:ascii="Times New Roman" w:hAnsi="Times New Roman"/>
          <w:bCs/>
        </w:rPr>
        <w:t xml:space="preserve">Antitrust </w:t>
      </w:r>
      <w:r w:rsidR="009C5217">
        <w:rPr>
          <w:rFonts w:ascii="Times New Roman" w:hAnsi="Times New Roman"/>
          <w:bCs/>
        </w:rPr>
        <w:t xml:space="preserve">Law </w:t>
      </w:r>
      <w:r w:rsidR="00295C76">
        <w:rPr>
          <w:rFonts w:ascii="Times New Roman" w:hAnsi="Times New Roman"/>
          <w:bCs/>
        </w:rPr>
        <w:t xml:space="preserve">Section </w:t>
      </w:r>
      <w:r w:rsidR="009C5217">
        <w:rPr>
          <w:rFonts w:ascii="Times New Roman" w:hAnsi="Times New Roman"/>
          <w:bCs/>
        </w:rPr>
        <w:t>Annual Meeting,</w:t>
      </w:r>
      <w:r w:rsidR="00295C76">
        <w:rPr>
          <w:rFonts w:ascii="Times New Roman" w:hAnsi="Times New Roman"/>
          <w:bCs/>
        </w:rPr>
        <w:t xml:space="preserve"> </w:t>
      </w:r>
      <w:r w:rsidR="0062425D">
        <w:rPr>
          <w:rFonts w:ascii="Times New Roman" w:hAnsi="Times New Roman"/>
          <w:bCs/>
        </w:rPr>
        <w:t>New York State Bar Association</w:t>
      </w:r>
      <w:r w:rsidR="009C5217">
        <w:rPr>
          <w:rFonts w:ascii="Times New Roman" w:hAnsi="Times New Roman"/>
          <w:bCs/>
        </w:rPr>
        <w:t xml:space="preserve"> (NYSBA)</w:t>
      </w:r>
      <w:r>
        <w:rPr>
          <w:rFonts w:ascii="Times New Roman" w:hAnsi="Times New Roman"/>
          <w:bCs/>
        </w:rPr>
        <w:t xml:space="preserve">, </w:t>
      </w:r>
      <w:r w:rsidR="009C7CDA">
        <w:rPr>
          <w:rFonts w:ascii="Times New Roman" w:hAnsi="Times New Roman"/>
          <w:bCs/>
        </w:rPr>
        <w:t>(</w:t>
      </w:r>
      <w:r>
        <w:rPr>
          <w:rFonts w:ascii="Times New Roman" w:hAnsi="Times New Roman"/>
          <w:bCs/>
        </w:rPr>
        <w:t>January 28, 2010</w:t>
      </w:r>
      <w:r w:rsidR="009C7CDA">
        <w:rPr>
          <w:rFonts w:ascii="Times New Roman" w:hAnsi="Times New Roman"/>
          <w:bCs/>
        </w:rPr>
        <w:t>)</w:t>
      </w:r>
      <w:r>
        <w:rPr>
          <w:rFonts w:ascii="Times New Roman" w:hAnsi="Times New Roman"/>
          <w:bCs/>
        </w:rPr>
        <w:t xml:space="preserve">. </w:t>
      </w:r>
    </w:p>
    <w:p w14:paraId="04165695" w14:textId="77777777" w:rsidR="0062425D" w:rsidRDefault="0062425D" w:rsidP="00781664">
      <w:pPr>
        <w:tabs>
          <w:tab w:val="left" w:pos="720"/>
        </w:tabs>
        <w:spacing w:line="240" w:lineRule="exact"/>
        <w:ind w:left="1152" w:hanging="576"/>
        <w:rPr>
          <w:rFonts w:ascii="Times New Roman" w:hAnsi="Times New Roman"/>
          <w:bCs/>
        </w:rPr>
      </w:pPr>
    </w:p>
    <w:p w14:paraId="68043C50" w14:textId="71E1AD0C" w:rsidR="00EA5510" w:rsidRDefault="00EA5510" w:rsidP="00781664">
      <w:pPr>
        <w:tabs>
          <w:tab w:val="left" w:pos="720"/>
        </w:tabs>
        <w:spacing w:line="240" w:lineRule="exact"/>
        <w:ind w:left="1152" w:hanging="576"/>
        <w:rPr>
          <w:rFonts w:ascii="Times New Roman" w:hAnsi="Times New Roman"/>
          <w:bCs/>
        </w:rPr>
      </w:pPr>
      <w:r>
        <w:rPr>
          <w:rFonts w:ascii="Times New Roman" w:hAnsi="Times New Roman"/>
          <w:bCs/>
        </w:rPr>
        <w:t>“Global Antitrust Enforcement</w:t>
      </w:r>
      <w:r w:rsidR="006636D8">
        <w:rPr>
          <w:rFonts w:ascii="Times New Roman" w:hAnsi="Times New Roman"/>
          <w:bCs/>
        </w:rPr>
        <w:t>,</w:t>
      </w:r>
      <w:r>
        <w:rPr>
          <w:rFonts w:ascii="Times New Roman" w:hAnsi="Times New Roman"/>
          <w:bCs/>
        </w:rPr>
        <w:t>”</w:t>
      </w:r>
      <w:r w:rsidR="007D7A39">
        <w:rPr>
          <w:rFonts w:ascii="Times New Roman" w:hAnsi="Times New Roman"/>
          <w:bCs/>
        </w:rPr>
        <w:t xml:space="preserve"> </w:t>
      </w:r>
      <w:r w:rsidR="007D7A39">
        <w:rPr>
          <w:rFonts w:ascii="Times New Roman" w:hAnsi="Times New Roman"/>
        </w:rPr>
        <w:t>Center for Public S</w:t>
      </w:r>
      <w:r w:rsidR="0097112D">
        <w:rPr>
          <w:rFonts w:ascii="Times New Roman" w:hAnsi="Times New Roman"/>
        </w:rPr>
        <w:t>tudies, Santiago, Chile</w:t>
      </w:r>
      <w:r w:rsidR="007D7A39">
        <w:rPr>
          <w:rFonts w:ascii="Times New Roman" w:hAnsi="Times New Roman"/>
        </w:rPr>
        <w:t xml:space="preserve">, </w:t>
      </w:r>
      <w:r w:rsidR="009C7CDA">
        <w:rPr>
          <w:rFonts w:ascii="Times New Roman" w:hAnsi="Times New Roman"/>
        </w:rPr>
        <w:t>(</w:t>
      </w:r>
      <w:r w:rsidR="007D7A39">
        <w:rPr>
          <w:rFonts w:ascii="Times New Roman" w:hAnsi="Times New Roman"/>
        </w:rPr>
        <w:t>September 2009</w:t>
      </w:r>
      <w:r w:rsidR="009C7CDA">
        <w:rPr>
          <w:rFonts w:ascii="Times New Roman" w:hAnsi="Times New Roman"/>
        </w:rPr>
        <w:t>)</w:t>
      </w:r>
      <w:r w:rsidR="007D7A39">
        <w:rPr>
          <w:rFonts w:ascii="Times New Roman" w:hAnsi="Times New Roman"/>
        </w:rPr>
        <w:t>.</w:t>
      </w:r>
    </w:p>
    <w:p w14:paraId="058AAD05" w14:textId="77777777" w:rsidR="00EA5510" w:rsidRDefault="00EA5510" w:rsidP="00781664">
      <w:pPr>
        <w:tabs>
          <w:tab w:val="left" w:pos="720"/>
        </w:tabs>
        <w:spacing w:line="240" w:lineRule="exact"/>
        <w:ind w:left="1152" w:hanging="576"/>
        <w:rPr>
          <w:rFonts w:ascii="Times New Roman" w:hAnsi="Times New Roman"/>
          <w:bCs/>
        </w:rPr>
      </w:pPr>
    </w:p>
    <w:p w14:paraId="341C5822" w14:textId="39D72C87" w:rsidR="00EF51DA" w:rsidRDefault="00EF51DA" w:rsidP="00781664">
      <w:pPr>
        <w:tabs>
          <w:tab w:val="left" w:pos="720"/>
        </w:tabs>
        <w:spacing w:line="240" w:lineRule="exact"/>
        <w:ind w:left="1152" w:hanging="576"/>
        <w:rPr>
          <w:rFonts w:ascii="Times New Roman" w:hAnsi="Times New Roman"/>
          <w:bCs/>
        </w:rPr>
      </w:pPr>
      <w:r>
        <w:rPr>
          <w:rFonts w:ascii="Times New Roman" w:hAnsi="Times New Roman"/>
          <w:bCs/>
        </w:rPr>
        <w:t>“Globalization of Management Education</w:t>
      </w:r>
      <w:r w:rsidR="006636D8">
        <w:rPr>
          <w:rFonts w:ascii="Times New Roman" w:hAnsi="Times New Roman"/>
          <w:bCs/>
        </w:rPr>
        <w:t>,</w:t>
      </w:r>
      <w:r>
        <w:rPr>
          <w:rFonts w:ascii="Times New Roman" w:hAnsi="Times New Roman"/>
          <w:bCs/>
        </w:rPr>
        <w:t xml:space="preserve">” </w:t>
      </w:r>
      <w:r w:rsidR="00660646">
        <w:rPr>
          <w:rFonts w:ascii="Times New Roman" w:hAnsi="Times New Roman"/>
          <w:bCs/>
        </w:rPr>
        <w:t xml:space="preserve">Plenary Speaker at </w:t>
      </w:r>
      <w:r>
        <w:rPr>
          <w:rFonts w:ascii="Times New Roman" w:hAnsi="Times New Roman"/>
          <w:bCs/>
        </w:rPr>
        <w:t xml:space="preserve">AACSB </w:t>
      </w:r>
      <w:r w:rsidR="00660646">
        <w:rPr>
          <w:rFonts w:ascii="Times New Roman" w:hAnsi="Times New Roman"/>
          <w:bCs/>
        </w:rPr>
        <w:t xml:space="preserve">Annual </w:t>
      </w:r>
      <w:r>
        <w:rPr>
          <w:rFonts w:ascii="Times New Roman" w:hAnsi="Times New Roman"/>
          <w:bCs/>
        </w:rPr>
        <w:t xml:space="preserve">Deans Conference, San Francisco, CA, </w:t>
      </w:r>
      <w:r w:rsidR="009C7CDA">
        <w:rPr>
          <w:rFonts w:ascii="Times New Roman" w:hAnsi="Times New Roman"/>
          <w:bCs/>
        </w:rPr>
        <w:t>(</w:t>
      </w:r>
      <w:r>
        <w:rPr>
          <w:rFonts w:ascii="Times New Roman" w:hAnsi="Times New Roman"/>
          <w:bCs/>
        </w:rPr>
        <w:t>February 5, 2009</w:t>
      </w:r>
      <w:r w:rsidR="009C7CDA">
        <w:rPr>
          <w:rFonts w:ascii="Times New Roman" w:hAnsi="Times New Roman"/>
          <w:bCs/>
        </w:rPr>
        <w:t>)</w:t>
      </w:r>
      <w:r>
        <w:rPr>
          <w:rFonts w:ascii="Times New Roman" w:hAnsi="Times New Roman"/>
          <w:bCs/>
        </w:rPr>
        <w:t>.</w:t>
      </w:r>
    </w:p>
    <w:p w14:paraId="3E6DD67C" w14:textId="77777777" w:rsidR="00EF51DA" w:rsidRDefault="00EF51DA" w:rsidP="00781664">
      <w:pPr>
        <w:tabs>
          <w:tab w:val="left" w:pos="720"/>
        </w:tabs>
        <w:spacing w:line="240" w:lineRule="exact"/>
        <w:ind w:left="1152" w:hanging="576"/>
        <w:rPr>
          <w:rFonts w:ascii="Times New Roman" w:hAnsi="Times New Roman"/>
          <w:bCs/>
        </w:rPr>
      </w:pPr>
    </w:p>
    <w:p w14:paraId="16CA2D7D" w14:textId="789E3F83" w:rsidR="00781664" w:rsidRPr="00781664" w:rsidRDefault="00781664" w:rsidP="00781664">
      <w:pPr>
        <w:tabs>
          <w:tab w:val="left" w:pos="720"/>
        </w:tabs>
        <w:spacing w:line="240" w:lineRule="exact"/>
        <w:ind w:left="1152" w:hanging="576"/>
        <w:rPr>
          <w:rFonts w:ascii="Times New Roman" w:hAnsi="Times New Roman"/>
        </w:rPr>
      </w:pPr>
      <w:r>
        <w:rPr>
          <w:rFonts w:ascii="Times New Roman" w:hAnsi="Times New Roman"/>
          <w:bCs/>
        </w:rPr>
        <w:t>“</w:t>
      </w:r>
      <w:r w:rsidRPr="00781664">
        <w:rPr>
          <w:rFonts w:ascii="Times New Roman" w:hAnsi="Times New Roman"/>
          <w:bCs/>
        </w:rPr>
        <w:t>The Role of Economic Experts in Class Certification in the United States</w:t>
      </w:r>
      <w:r w:rsidR="006636D8">
        <w:rPr>
          <w:rFonts w:ascii="Times New Roman" w:hAnsi="Times New Roman"/>
          <w:bCs/>
        </w:rPr>
        <w:t>,</w:t>
      </w:r>
      <w:r w:rsidRPr="00781664">
        <w:rPr>
          <w:rFonts w:ascii="Times New Roman" w:hAnsi="Times New Roman"/>
          <w:bCs/>
        </w:rPr>
        <w:t xml:space="preserve">” </w:t>
      </w:r>
      <w:r w:rsidRPr="00781664">
        <w:rPr>
          <w:bCs/>
        </w:rPr>
        <w:t>The American Bar Association</w:t>
      </w:r>
      <w:r>
        <w:rPr>
          <w:bCs/>
        </w:rPr>
        <w:t xml:space="preserve"> </w:t>
      </w:r>
      <w:r w:rsidRPr="00781664">
        <w:rPr>
          <w:rFonts w:ascii="Times New Roman" w:hAnsi="Times New Roman"/>
          <w:bCs/>
        </w:rPr>
        <w:t>Section of Antitru</w:t>
      </w:r>
      <w:r w:rsidR="00EF51DA">
        <w:rPr>
          <w:rFonts w:ascii="Times New Roman" w:hAnsi="Times New Roman"/>
          <w:bCs/>
        </w:rPr>
        <w:t xml:space="preserve">st Law Trial Practice Committee, </w:t>
      </w:r>
      <w:r w:rsidR="009C7CDA">
        <w:rPr>
          <w:rFonts w:ascii="Times New Roman" w:hAnsi="Times New Roman"/>
          <w:bCs/>
        </w:rPr>
        <w:t>(</w:t>
      </w:r>
      <w:r w:rsidRPr="00781664">
        <w:rPr>
          <w:rFonts w:ascii="Times New Roman" w:hAnsi="Times New Roman"/>
          <w:bCs/>
        </w:rPr>
        <w:t>June 17, 2008</w:t>
      </w:r>
      <w:r w:rsidR="009C7CDA">
        <w:rPr>
          <w:rFonts w:ascii="Times New Roman" w:hAnsi="Times New Roman"/>
          <w:bCs/>
        </w:rPr>
        <w:t>)</w:t>
      </w:r>
      <w:r w:rsidRPr="00781664">
        <w:rPr>
          <w:rFonts w:ascii="Times New Roman" w:hAnsi="Times New Roman"/>
          <w:bCs/>
        </w:rPr>
        <w:t xml:space="preserve">. </w:t>
      </w:r>
    </w:p>
    <w:p w14:paraId="653FD11A" w14:textId="77777777" w:rsidR="00781664" w:rsidRDefault="00781664" w:rsidP="000C205F">
      <w:pPr>
        <w:tabs>
          <w:tab w:val="left" w:pos="720"/>
        </w:tabs>
        <w:spacing w:line="240" w:lineRule="exact"/>
        <w:ind w:left="1152" w:hanging="576"/>
        <w:rPr>
          <w:rFonts w:ascii="Times New Roman" w:hAnsi="Times New Roman"/>
        </w:rPr>
      </w:pPr>
    </w:p>
    <w:p w14:paraId="5C45B13A" w14:textId="2EC47DF0" w:rsidR="009514FE" w:rsidRDefault="009514FE" w:rsidP="009514FE">
      <w:pPr>
        <w:tabs>
          <w:tab w:val="left" w:pos="720"/>
        </w:tabs>
        <w:spacing w:line="240" w:lineRule="exact"/>
        <w:ind w:left="1152" w:hanging="576"/>
        <w:rPr>
          <w:rFonts w:ascii="Times New Roman" w:hAnsi="Times New Roman"/>
        </w:rPr>
      </w:pPr>
      <w:r>
        <w:rPr>
          <w:rFonts w:ascii="Times New Roman" w:hAnsi="Times New Roman"/>
        </w:rPr>
        <w:t>“How to Use Economics</w:t>
      </w:r>
      <w:r w:rsidR="006636D8">
        <w:rPr>
          <w:rFonts w:ascii="Times New Roman" w:hAnsi="Times New Roman"/>
        </w:rPr>
        <w:t>,</w:t>
      </w:r>
      <w:r>
        <w:rPr>
          <w:rFonts w:ascii="Times New Roman" w:hAnsi="Times New Roman"/>
        </w:rPr>
        <w:t>” Illinois Agricultural Leadership Seminar</w:t>
      </w:r>
      <w:r w:rsidR="006636D8">
        <w:rPr>
          <w:rFonts w:ascii="Times New Roman" w:hAnsi="Times New Roman"/>
        </w:rPr>
        <w:t>,</w:t>
      </w:r>
      <w:r>
        <w:rPr>
          <w:rFonts w:ascii="Times New Roman" w:hAnsi="Times New Roman"/>
        </w:rPr>
        <w:t xml:space="preserve"> Chicago, IL</w:t>
      </w:r>
      <w:r w:rsidR="006636D8">
        <w:rPr>
          <w:rFonts w:ascii="Times New Roman" w:hAnsi="Times New Roman"/>
        </w:rPr>
        <w:t>,</w:t>
      </w:r>
      <w:r>
        <w:rPr>
          <w:rFonts w:ascii="Times New Roman" w:hAnsi="Times New Roman"/>
        </w:rPr>
        <w:t xml:space="preserve"> (August 2006).</w:t>
      </w:r>
    </w:p>
    <w:p w14:paraId="78ACF5A7" w14:textId="77777777" w:rsidR="009514FE" w:rsidRDefault="009514FE" w:rsidP="009514FE">
      <w:pPr>
        <w:tabs>
          <w:tab w:val="left" w:pos="720"/>
        </w:tabs>
        <w:spacing w:line="240" w:lineRule="exact"/>
        <w:ind w:left="1152" w:hanging="576"/>
        <w:rPr>
          <w:rFonts w:ascii="Times New Roman" w:hAnsi="Times New Roman"/>
        </w:rPr>
      </w:pPr>
      <w:r>
        <w:rPr>
          <w:rFonts w:ascii="Times New Roman" w:hAnsi="Times New Roman"/>
        </w:rPr>
        <w:t xml:space="preserve"> </w:t>
      </w:r>
    </w:p>
    <w:p w14:paraId="1E5903FA" w14:textId="43201ED4" w:rsidR="00C35EDE" w:rsidRDefault="00C35EDE" w:rsidP="009514FE">
      <w:pPr>
        <w:tabs>
          <w:tab w:val="left" w:pos="720"/>
        </w:tabs>
        <w:spacing w:line="240" w:lineRule="exact"/>
        <w:ind w:left="1152" w:hanging="576"/>
        <w:rPr>
          <w:rFonts w:ascii="Times New Roman" w:hAnsi="Times New Roman"/>
        </w:rPr>
      </w:pPr>
      <w:r>
        <w:rPr>
          <w:rFonts w:ascii="Times New Roman" w:hAnsi="Times New Roman"/>
        </w:rPr>
        <w:t>“Are Business Schools Becoming Truly Global?” with Dean Santiago Iñiguez</w:t>
      </w:r>
      <w:r w:rsidR="006636D8">
        <w:rPr>
          <w:rFonts w:ascii="Times New Roman" w:hAnsi="Times New Roman"/>
        </w:rPr>
        <w:t>,</w:t>
      </w:r>
      <w:r>
        <w:rPr>
          <w:rFonts w:ascii="Times New Roman" w:hAnsi="Times New Roman"/>
        </w:rPr>
        <w:t xml:space="preserve"> AACSB Dea</w:t>
      </w:r>
      <w:r w:rsidR="00AF5545">
        <w:rPr>
          <w:rFonts w:ascii="Times New Roman" w:hAnsi="Times New Roman"/>
        </w:rPr>
        <w:t>n’</w:t>
      </w:r>
      <w:r>
        <w:rPr>
          <w:rFonts w:ascii="Times New Roman" w:hAnsi="Times New Roman"/>
        </w:rPr>
        <w:t xml:space="preserve">s Conference, San Diego, CA, </w:t>
      </w:r>
      <w:r w:rsidR="0095336E">
        <w:rPr>
          <w:rFonts w:ascii="Times New Roman" w:hAnsi="Times New Roman"/>
        </w:rPr>
        <w:t>(</w:t>
      </w:r>
      <w:r>
        <w:rPr>
          <w:rFonts w:ascii="Times New Roman" w:hAnsi="Times New Roman"/>
        </w:rPr>
        <w:t>February 6, 2006</w:t>
      </w:r>
      <w:r w:rsidR="0095336E">
        <w:rPr>
          <w:rFonts w:ascii="Times New Roman" w:hAnsi="Times New Roman"/>
        </w:rPr>
        <w:t>)</w:t>
      </w:r>
      <w:r>
        <w:rPr>
          <w:rFonts w:ascii="Times New Roman" w:hAnsi="Times New Roman"/>
        </w:rPr>
        <w:t>.</w:t>
      </w:r>
    </w:p>
    <w:p w14:paraId="57FA4E7B" w14:textId="77777777" w:rsidR="00C35EDE" w:rsidRDefault="00C35EDE" w:rsidP="000C205F">
      <w:pPr>
        <w:tabs>
          <w:tab w:val="left" w:pos="720"/>
        </w:tabs>
        <w:spacing w:line="240" w:lineRule="exact"/>
        <w:ind w:left="1152" w:hanging="576"/>
        <w:rPr>
          <w:rFonts w:ascii="Times New Roman" w:hAnsi="Times New Roman"/>
        </w:rPr>
      </w:pPr>
    </w:p>
    <w:p w14:paraId="38A1BB85" w14:textId="424B7F29" w:rsidR="00C35EDE" w:rsidRDefault="00C35EDE" w:rsidP="000C205F">
      <w:pPr>
        <w:tabs>
          <w:tab w:val="left" w:pos="720"/>
        </w:tabs>
        <w:spacing w:line="240" w:lineRule="exact"/>
        <w:ind w:left="1152" w:hanging="576"/>
        <w:rPr>
          <w:rFonts w:ascii="Times New Roman" w:hAnsi="Times New Roman"/>
        </w:rPr>
      </w:pPr>
      <w:r>
        <w:rPr>
          <w:rFonts w:ascii="Times New Roman" w:hAnsi="Times New Roman"/>
        </w:rPr>
        <w:t>“Strategic Choices in a Global Environment</w:t>
      </w:r>
      <w:r w:rsidR="006636D8">
        <w:rPr>
          <w:rFonts w:ascii="Times New Roman" w:hAnsi="Times New Roman"/>
        </w:rPr>
        <w:t>,</w:t>
      </w:r>
      <w:r>
        <w:rPr>
          <w:rFonts w:ascii="Times New Roman" w:hAnsi="Times New Roman"/>
        </w:rPr>
        <w:t xml:space="preserve">” Presentation with Dean Santiago Iñiguez. European Foundation for Management Development Deans’ Conference, Rotterdam School of Management, The Netherlands, </w:t>
      </w:r>
      <w:r w:rsidR="0095336E">
        <w:rPr>
          <w:rFonts w:ascii="Times New Roman" w:hAnsi="Times New Roman"/>
        </w:rPr>
        <w:t>(</w:t>
      </w:r>
      <w:r>
        <w:rPr>
          <w:rFonts w:ascii="Times New Roman" w:hAnsi="Times New Roman"/>
        </w:rPr>
        <w:t>January 26, 2006</w:t>
      </w:r>
      <w:r w:rsidR="0095336E">
        <w:rPr>
          <w:rFonts w:ascii="Times New Roman" w:hAnsi="Times New Roman"/>
        </w:rPr>
        <w:t>)</w:t>
      </w:r>
      <w:r>
        <w:rPr>
          <w:rFonts w:ascii="Times New Roman" w:hAnsi="Times New Roman"/>
        </w:rPr>
        <w:t>.</w:t>
      </w:r>
    </w:p>
    <w:p w14:paraId="2FA3BA4E" w14:textId="77777777" w:rsidR="00C35EDE" w:rsidRDefault="00C35EDE" w:rsidP="000C205F">
      <w:pPr>
        <w:tabs>
          <w:tab w:val="left" w:pos="720"/>
        </w:tabs>
        <w:spacing w:line="240" w:lineRule="exact"/>
        <w:ind w:left="1152" w:hanging="576"/>
        <w:rPr>
          <w:rFonts w:ascii="Times New Roman" w:hAnsi="Times New Roman"/>
        </w:rPr>
      </w:pPr>
    </w:p>
    <w:p w14:paraId="372F05C6" w14:textId="4DB31C22" w:rsidR="00DE5FBD" w:rsidRDefault="00DE5FBD" w:rsidP="000C205F">
      <w:pPr>
        <w:tabs>
          <w:tab w:val="left" w:pos="720"/>
        </w:tabs>
        <w:spacing w:line="240" w:lineRule="exact"/>
        <w:ind w:left="1152" w:hanging="576"/>
        <w:rPr>
          <w:rFonts w:ascii="Times New Roman" w:hAnsi="Times New Roman"/>
        </w:rPr>
      </w:pPr>
      <w:r>
        <w:rPr>
          <w:rFonts w:ascii="Times New Roman" w:hAnsi="Times New Roman"/>
        </w:rPr>
        <w:t>“How to Use Economics</w:t>
      </w:r>
      <w:r w:rsidR="006636D8">
        <w:rPr>
          <w:rFonts w:ascii="Times New Roman" w:hAnsi="Times New Roman"/>
        </w:rPr>
        <w:t>,</w:t>
      </w:r>
      <w:r>
        <w:rPr>
          <w:rFonts w:ascii="Times New Roman" w:hAnsi="Times New Roman"/>
        </w:rPr>
        <w:t xml:space="preserve">” Distinguished Alumni Presentation, Colby College, </w:t>
      </w:r>
      <w:r w:rsidR="0095336E">
        <w:rPr>
          <w:rFonts w:ascii="Times New Roman" w:hAnsi="Times New Roman"/>
        </w:rPr>
        <w:t>(</w:t>
      </w:r>
      <w:r>
        <w:rPr>
          <w:rFonts w:ascii="Times New Roman" w:hAnsi="Times New Roman"/>
        </w:rPr>
        <w:t>October 2005</w:t>
      </w:r>
      <w:r w:rsidR="0095336E">
        <w:rPr>
          <w:rFonts w:ascii="Times New Roman" w:hAnsi="Times New Roman"/>
        </w:rPr>
        <w:t>)</w:t>
      </w:r>
      <w:r>
        <w:rPr>
          <w:rFonts w:ascii="Times New Roman" w:hAnsi="Times New Roman"/>
        </w:rPr>
        <w:t>.</w:t>
      </w:r>
    </w:p>
    <w:p w14:paraId="21FD42B1" w14:textId="77777777" w:rsidR="00DE5FBD" w:rsidRDefault="00DE5FBD" w:rsidP="000C205F">
      <w:pPr>
        <w:tabs>
          <w:tab w:val="left" w:pos="720"/>
        </w:tabs>
        <w:spacing w:line="240" w:lineRule="exact"/>
        <w:ind w:left="1152" w:hanging="576"/>
        <w:rPr>
          <w:rFonts w:ascii="Times New Roman" w:hAnsi="Times New Roman"/>
        </w:rPr>
      </w:pPr>
    </w:p>
    <w:p w14:paraId="0BF437E7" w14:textId="3B8FF273" w:rsidR="000C205F" w:rsidRDefault="00411B96" w:rsidP="000C205F">
      <w:pPr>
        <w:tabs>
          <w:tab w:val="left" w:pos="720"/>
        </w:tabs>
        <w:spacing w:line="240" w:lineRule="exact"/>
        <w:ind w:left="1152" w:hanging="576"/>
        <w:rPr>
          <w:rFonts w:ascii="Times New Roman" w:hAnsi="Times New Roman"/>
        </w:rPr>
      </w:pPr>
      <w:r>
        <w:rPr>
          <w:rFonts w:ascii="Times New Roman" w:hAnsi="Times New Roman"/>
        </w:rPr>
        <w:lastRenderedPageBreak/>
        <w:t>“</w:t>
      </w:r>
      <w:r w:rsidR="000C205F">
        <w:rPr>
          <w:rFonts w:ascii="Times New Roman" w:hAnsi="Times New Roman"/>
        </w:rPr>
        <w:t>Hatch-Waxman and Public</w:t>
      </w:r>
      <w:r>
        <w:rPr>
          <w:rFonts w:ascii="Times New Roman" w:hAnsi="Times New Roman"/>
        </w:rPr>
        <w:t xml:space="preserve"> Policy Toward Pharmaceuticals</w:t>
      </w:r>
      <w:r w:rsidR="006636D8">
        <w:rPr>
          <w:rFonts w:ascii="Times New Roman" w:hAnsi="Times New Roman"/>
        </w:rPr>
        <w:t>,</w:t>
      </w:r>
      <w:r>
        <w:rPr>
          <w:rFonts w:ascii="Times New Roman" w:hAnsi="Times New Roman"/>
        </w:rPr>
        <w:t>”</w:t>
      </w:r>
      <w:r w:rsidR="000C205F">
        <w:rPr>
          <w:rFonts w:ascii="Times New Roman" w:hAnsi="Times New Roman"/>
        </w:rPr>
        <w:t xml:space="preserve"> Presentation at Summer 2002 Conference for Western Attorneys General</w:t>
      </w:r>
      <w:r w:rsidR="006636D8">
        <w:rPr>
          <w:rFonts w:ascii="Times New Roman" w:hAnsi="Times New Roman"/>
        </w:rPr>
        <w:t>,</w:t>
      </w:r>
      <w:r w:rsidR="009C7CDA">
        <w:rPr>
          <w:rFonts w:ascii="Times New Roman" w:hAnsi="Times New Roman"/>
        </w:rPr>
        <w:t xml:space="preserve"> (2002)</w:t>
      </w:r>
      <w:r w:rsidR="000C205F">
        <w:rPr>
          <w:rFonts w:ascii="Times New Roman" w:hAnsi="Times New Roman"/>
        </w:rPr>
        <w:t>.</w:t>
      </w:r>
    </w:p>
    <w:p w14:paraId="331143DA" w14:textId="77777777" w:rsidR="000C205F" w:rsidRDefault="000C205F" w:rsidP="000C205F">
      <w:pPr>
        <w:autoSpaceDE w:val="0"/>
        <w:autoSpaceDN w:val="0"/>
        <w:adjustRightInd w:val="0"/>
        <w:spacing w:line="240" w:lineRule="auto"/>
        <w:ind w:firstLine="0"/>
        <w:rPr>
          <w:rFonts w:ascii="Times New Roman" w:hAnsi="Times New Roman"/>
        </w:rPr>
      </w:pPr>
    </w:p>
    <w:p w14:paraId="3864DF1B" w14:textId="77777777" w:rsidR="000C205F" w:rsidRDefault="000C205F" w:rsidP="000C205F">
      <w:pPr>
        <w:tabs>
          <w:tab w:val="left" w:pos="720"/>
        </w:tabs>
        <w:spacing w:line="240" w:lineRule="exact"/>
        <w:ind w:left="1152" w:hanging="576"/>
        <w:rPr>
          <w:rFonts w:ascii="Times New Roman" w:hAnsi="Times New Roman"/>
        </w:rPr>
      </w:pPr>
      <w:r>
        <w:rPr>
          <w:rFonts w:ascii="Times New Roman" w:hAnsi="Times New Roman"/>
        </w:rPr>
        <w:t xml:space="preserve">Congressional Briefing, </w:t>
      </w:r>
      <w:r w:rsidR="00411B96">
        <w:rPr>
          <w:rFonts w:ascii="Times New Roman" w:hAnsi="Times New Roman"/>
        </w:rPr>
        <w:t>“</w:t>
      </w:r>
      <w:r>
        <w:rPr>
          <w:rFonts w:ascii="Times New Roman" w:hAnsi="Times New Roman"/>
        </w:rPr>
        <w:t>Hatch-Waxman Reconsidered: How Best to Promote Prescription Dru</w:t>
      </w:r>
      <w:r w:rsidR="00411B96">
        <w:rPr>
          <w:rFonts w:ascii="Times New Roman" w:hAnsi="Times New Roman"/>
        </w:rPr>
        <w:t>g Innovation and Affordability,”</w:t>
      </w:r>
      <w:r>
        <w:rPr>
          <w:rFonts w:ascii="Times New Roman" w:hAnsi="Times New Roman"/>
        </w:rPr>
        <w:t xml:space="preserve"> sponsored by the Alliance for Health Reform and supported by the National Inst</w:t>
      </w:r>
      <w:r w:rsidR="00EF51DA">
        <w:rPr>
          <w:rFonts w:ascii="Times New Roman" w:hAnsi="Times New Roman"/>
        </w:rPr>
        <w:t xml:space="preserve">itute of Health Care Management, </w:t>
      </w:r>
      <w:r w:rsidR="009C7CDA">
        <w:rPr>
          <w:rFonts w:ascii="Times New Roman" w:hAnsi="Times New Roman"/>
        </w:rPr>
        <w:t>(</w:t>
      </w:r>
      <w:r>
        <w:rPr>
          <w:rFonts w:ascii="Times New Roman" w:hAnsi="Times New Roman"/>
        </w:rPr>
        <w:t>June 13, 2002</w:t>
      </w:r>
      <w:r w:rsidR="009C7CDA">
        <w:rPr>
          <w:rFonts w:ascii="Times New Roman" w:hAnsi="Times New Roman"/>
        </w:rPr>
        <w:t>)</w:t>
      </w:r>
      <w:r>
        <w:rPr>
          <w:rFonts w:ascii="Times New Roman" w:hAnsi="Times New Roman"/>
        </w:rPr>
        <w:t xml:space="preserve">. </w:t>
      </w:r>
    </w:p>
    <w:p w14:paraId="10CFF1A4" w14:textId="77777777" w:rsidR="000C205F" w:rsidRDefault="000C205F" w:rsidP="000C205F">
      <w:pPr>
        <w:autoSpaceDE w:val="0"/>
        <w:autoSpaceDN w:val="0"/>
        <w:adjustRightInd w:val="0"/>
        <w:spacing w:line="240" w:lineRule="auto"/>
        <w:ind w:firstLine="0"/>
        <w:rPr>
          <w:rFonts w:ascii="Times New Roman" w:hAnsi="Times New Roman"/>
        </w:rPr>
      </w:pPr>
    </w:p>
    <w:p w14:paraId="1475EA76" w14:textId="00C5C5C5" w:rsidR="000C205F" w:rsidRDefault="000C205F" w:rsidP="000C205F">
      <w:pPr>
        <w:tabs>
          <w:tab w:val="left" w:pos="720"/>
        </w:tabs>
        <w:spacing w:line="240" w:lineRule="exact"/>
        <w:ind w:left="1152" w:hanging="576"/>
        <w:rPr>
          <w:rFonts w:ascii="Times New Roman" w:hAnsi="Times New Roman"/>
        </w:rPr>
      </w:pPr>
      <w:r>
        <w:rPr>
          <w:rFonts w:ascii="Times New Roman" w:hAnsi="Times New Roman"/>
        </w:rPr>
        <w:t>Combined Federal Trade Commission and Department of Justice Hearings on Competition and Intellectual Property Policy</w:t>
      </w:r>
      <w:r w:rsidR="006636D8">
        <w:rPr>
          <w:rFonts w:ascii="Times New Roman" w:hAnsi="Times New Roman"/>
        </w:rPr>
        <w:t>,</w:t>
      </w:r>
      <w:r>
        <w:rPr>
          <w:rFonts w:ascii="Times New Roman" w:hAnsi="Times New Roman"/>
        </w:rPr>
        <w:t xml:space="preserve"> </w:t>
      </w:r>
      <w:r w:rsidR="006636D8">
        <w:rPr>
          <w:rFonts w:ascii="Times New Roman" w:hAnsi="Times New Roman"/>
        </w:rPr>
        <w:t>p</w:t>
      </w:r>
      <w:r>
        <w:rPr>
          <w:rFonts w:ascii="Times New Roman" w:hAnsi="Times New Roman"/>
        </w:rPr>
        <w:t>resentation of testimony on Hatch-Waxman and Public</w:t>
      </w:r>
      <w:r w:rsidR="00EF51DA">
        <w:rPr>
          <w:rFonts w:ascii="Times New Roman" w:hAnsi="Times New Roman"/>
        </w:rPr>
        <w:t xml:space="preserve"> Policy Toward Pharmaceuticals,</w:t>
      </w:r>
      <w:r>
        <w:rPr>
          <w:rFonts w:ascii="Times New Roman" w:hAnsi="Times New Roman"/>
        </w:rPr>
        <w:t xml:space="preserve"> </w:t>
      </w:r>
      <w:r w:rsidR="009C7CDA">
        <w:rPr>
          <w:rFonts w:ascii="Times New Roman" w:hAnsi="Times New Roman"/>
        </w:rPr>
        <w:t>(</w:t>
      </w:r>
      <w:r>
        <w:rPr>
          <w:rFonts w:ascii="Times New Roman" w:hAnsi="Times New Roman"/>
        </w:rPr>
        <w:t>March 2002</w:t>
      </w:r>
      <w:r w:rsidR="009C7CDA">
        <w:rPr>
          <w:rFonts w:ascii="Times New Roman" w:hAnsi="Times New Roman"/>
        </w:rPr>
        <w:t>)</w:t>
      </w:r>
      <w:r>
        <w:rPr>
          <w:rFonts w:ascii="Times New Roman" w:hAnsi="Times New Roman"/>
        </w:rPr>
        <w:t>.</w:t>
      </w:r>
    </w:p>
    <w:p w14:paraId="0AB06818" w14:textId="77777777" w:rsidR="000C205F" w:rsidRDefault="000C205F" w:rsidP="000C205F">
      <w:pPr>
        <w:autoSpaceDE w:val="0"/>
        <w:autoSpaceDN w:val="0"/>
        <w:adjustRightInd w:val="0"/>
        <w:spacing w:line="240" w:lineRule="auto"/>
        <w:ind w:firstLine="0"/>
        <w:rPr>
          <w:rFonts w:ascii="Times New Roman" w:hAnsi="Times New Roman"/>
        </w:rPr>
      </w:pPr>
    </w:p>
    <w:p w14:paraId="2C960F2D" w14:textId="77777777" w:rsidR="000C205F" w:rsidRDefault="000C205F" w:rsidP="000C205F">
      <w:pPr>
        <w:tabs>
          <w:tab w:val="left" w:pos="720"/>
        </w:tabs>
        <w:spacing w:line="240" w:lineRule="exact"/>
        <w:ind w:left="1152" w:hanging="576"/>
        <w:rPr>
          <w:rFonts w:ascii="Times New Roman" w:hAnsi="Times New Roman"/>
        </w:rPr>
      </w:pPr>
      <w:r>
        <w:rPr>
          <w:rFonts w:ascii="Times New Roman" w:hAnsi="Times New Roman"/>
        </w:rPr>
        <w:t xml:space="preserve">Graduate Business Conference, Johnson Graduate School of Management, Cornell University, invited panel, The Future of Management Education, </w:t>
      </w:r>
      <w:r w:rsidR="009C7CDA">
        <w:rPr>
          <w:rFonts w:ascii="Times New Roman" w:hAnsi="Times New Roman"/>
        </w:rPr>
        <w:t>(</w:t>
      </w:r>
      <w:r>
        <w:rPr>
          <w:rFonts w:ascii="Times New Roman" w:hAnsi="Times New Roman"/>
        </w:rPr>
        <w:t>March 2001</w:t>
      </w:r>
      <w:r w:rsidR="009C7CDA">
        <w:rPr>
          <w:rFonts w:ascii="Times New Roman" w:hAnsi="Times New Roman"/>
        </w:rPr>
        <w:t>)</w:t>
      </w:r>
      <w:r>
        <w:rPr>
          <w:rFonts w:ascii="Times New Roman" w:hAnsi="Times New Roman"/>
        </w:rPr>
        <w:t>.</w:t>
      </w:r>
    </w:p>
    <w:p w14:paraId="13D0FC81" w14:textId="77777777" w:rsidR="009C7CDA" w:rsidRDefault="009C7CDA" w:rsidP="000C205F">
      <w:pPr>
        <w:tabs>
          <w:tab w:val="left" w:pos="720"/>
        </w:tabs>
        <w:spacing w:line="240" w:lineRule="exact"/>
        <w:ind w:left="1152" w:hanging="576"/>
        <w:rPr>
          <w:rFonts w:ascii="Times New Roman" w:hAnsi="Times New Roman"/>
        </w:rPr>
      </w:pPr>
    </w:p>
    <w:p w14:paraId="53739B75" w14:textId="547D31B9" w:rsidR="009C7CDA" w:rsidRDefault="009C7CDA" w:rsidP="009C7CDA">
      <w:pPr>
        <w:tabs>
          <w:tab w:val="left" w:pos="720"/>
        </w:tabs>
        <w:spacing w:line="240" w:lineRule="exact"/>
        <w:ind w:left="1152" w:hanging="576"/>
        <w:rPr>
          <w:rFonts w:ascii="Times New Roman" w:hAnsi="Times New Roman"/>
        </w:rPr>
      </w:pPr>
      <w:r>
        <w:rPr>
          <w:rFonts w:ascii="Times New Roman" w:hAnsi="Times New Roman"/>
        </w:rPr>
        <w:t>“Economics and Government Policy</w:t>
      </w:r>
      <w:r w:rsidR="006636D8">
        <w:rPr>
          <w:rFonts w:ascii="Times New Roman" w:hAnsi="Times New Roman"/>
        </w:rPr>
        <w:t>,</w:t>
      </w:r>
      <w:r>
        <w:rPr>
          <w:rFonts w:ascii="Times New Roman" w:hAnsi="Times New Roman"/>
        </w:rPr>
        <w:t>” Panel Discussion with Edward P. Lazear, Randall S. Kroszner, and Lawrence H. Summers, Honoring Gary S. Becker: A Conference, Chicago, IL, (February 11, 2001).</w:t>
      </w:r>
    </w:p>
    <w:p w14:paraId="151FB2FF" w14:textId="77777777" w:rsidR="000C205F" w:rsidRDefault="000C205F" w:rsidP="009C7CDA">
      <w:pPr>
        <w:tabs>
          <w:tab w:val="left" w:pos="720"/>
        </w:tabs>
        <w:spacing w:line="240" w:lineRule="exact"/>
        <w:ind w:firstLine="0"/>
        <w:rPr>
          <w:rFonts w:ascii="Times New Roman" w:hAnsi="Times New Roman"/>
        </w:rPr>
      </w:pPr>
    </w:p>
    <w:p w14:paraId="7C228BCB" w14:textId="77777777" w:rsidR="000C205F" w:rsidRDefault="000C205F" w:rsidP="000C205F">
      <w:pPr>
        <w:tabs>
          <w:tab w:val="left" w:pos="720"/>
        </w:tabs>
        <w:spacing w:line="240" w:lineRule="exact"/>
        <w:ind w:left="1152" w:hanging="576"/>
        <w:rPr>
          <w:rFonts w:ascii="Times New Roman" w:hAnsi="Times New Roman"/>
        </w:rPr>
      </w:pPr>
      <w:r>
        <w:rPr>
          <w:rFonts w:ascii="Times New Roman" w:hAnsi="Times New Roman"/>
        </w:rPr>
        <w:t xml:space="preserve">New York State Bar Association, invited panel on Indirect Purchaser Litigation in Antitrust, New York, NY, </w:t>
      </w:r>
      <w:r w:rsidR="009C7CDA">
        <w:rPr>
          <w:rFonts w:ascii="Times New Roman" w:hAnsi="Times New Roman"/>
        </w:rPr>
        <w:t>(</w:t>
      </w:r>
      <w:r>
        <w:rPr>
          <w:rFonts w:ascii="Times New Roman" w:hAnsi="Times New Roman"/>
        </w:rPr>
        <w:t>January 2001</w:t>
      </w:r>
      <w:r w:rsidR="009C7CDA">
        <w:rPr>
          <w:rFonts w:ascii="Times New Roman" w:hAnsi="Times New Roman"/>
        </w:rPr>
        <w:t>)</w:t>
      </w:r>
      <w:r>
        <w:rPr>
          <w:rFonts w:ascii="Times New Roman" w:hAnsi="Times New Roman"/>
        </w:rPr>
        <w:t>.</w:t>
      </w:r>
    </w:p>
    <w:p w14:paraId="5459DC90" w14:textId="77777777" w:rsidR="000C205F" w:rsidRDefault="000C205F" w:rsidP="000C205F">
      <w:pPr>
        <w:tabs>
          <w:tab w:val="left" w:pos="720"/>
        </w:tabs>
        <w:spacing w:line="240" w:lineRule="exact"/>
        <w:ind w:left="1152" w:hanging="576"/>
        <w:rPr>
          <w:rFonts w:ascii="Times New Roman" w:hAnsi="Times New Roman"/>
        </w:rPr>
      </w:pPr>
    </w:p>
    <w:p w14:paraId="166F56DC" w14:textId="77777777" w:rsidR="000C205F" w:rsidRDefault="000C205F" w:rsidP="000C205F">
      <w:pPr>
        <w:tabs>
          <w:tab w:val="left" w:pos="720"/>
        </w:tabs>
        <w:spacing w:line="240" w:lineRule="exact"/>
        <w:ind w:left="1152" w:hanging="576"/>
        <w:rPr>
          <w:rFonts w:ascii="Times New Roman" w:hAnsi="Times New Roman"/>
        </w:rPr>
      </w:pPr>
      <w:r>
        <w:rPr>
          <w:rFonts w:ascii="Times New Roman" w:hAnsi="Times New Roman"/>
        </w:rPr>
        <w:t xml:space="preserve">University of Virginia, E-Summit’s Plenary Session, </w:t>
      </w:r>
      <w:r w:rsidR="009C7CDA">
        <w:rPr>
          <w:rFonts w:ascii="Times New Roman" w:hAnsi="Times New Roman"/>
        </w:rPr>
        <w:t>(</w:t>
      </w:r>
      <w:r>
        <w:rPr>
          <w:rFonts w:ascii="Times New Roman" w:hAnsi="Times New Roman"/>
        </w:rPr>
        <w:t>November 1999</w:t>
      </w:r>
      <w:r w:rsidR="009C7CDA">
        <w:rPr>
          <w:rFonts w:ascii="Times New Roman" w:hAnsi="Times New Roman"/>
        </w:rPr>
        <w:t>)</w:t>
      </w:r>
      <w:r>
        <w:rPr>
          <w:rFonts w:ascii="Times New Roman" w:hAnsi="Times New Roman"/>
        </w:rPr>
        <w:t>.</w:t>
      </w:r>
    </w:p>
    <w:p w14:paraId="4863E188" w14:textId="77777777" w:rsidR="000C205F" w:rsidRDefault="000C205F" w:rsidP="000C205F">
      <w:pPr>
        <w:tabs>
          <w:tab w:val="left" w:pos="720"/>
        </w:tabs>
        <w:spacing w:line="240" w:lineRule="exact"/>
        <w:ind w:left="1152" w:hanging="576"/>
        <w:rPr>
          <w:rFonts w:ascii="Times New Roman" w:hAnsi="Times New Roman"/>
        </w:rPr>
      </w:pPr>
    </w:p>
    <w:p w14:paraId="3ACFED4E" w14:textId="77777777" w:rsidR="000C205F" w:rsidRDefault="000C205F" w:rsidP="000C205F">
      <w:pPr>
        <w:tabs>
          <w:tab w:val="left" w:pos="720"/>
        </w:tabs>
        <w:spacing w:line="240" w:lineRule="exact"/>
        <w:ind w:left="1152" w:hanging="576"/>
        <w:rPr>
          <w:rFonts w:ascii="Times New Roman" w:hAnsi="Times New Roman"/>
        </w:rPr>
      </w:pPr>
      <w:r>
        <w:rPr>
          <w:rFonts w:ascii="Times New Roman" w:hAnsi="Times New Roman"/>
        </w:rPr>
        <w:t>European Association of Comparative Economics, Annual Conference, invited panel, Bank Privatization, Gr</w:t>
      </w:r>
      <w:r w:rsidR="00492F26">
        <w:rPr>
          <w:rFonts w:ascii="Times New Roman" w:hAnsi="Times New Roman"/>
        </w:rPr>
        <w:t>enoble</w:t>
      </w:r>
      <w:r>
        <w:rPr>
          <w:rFonts w:ascii="Times New Roman" w:hAnsi="Times New Roman"/>
        </w:rPr>
        <w:t xml:space="preserve">, France, </w:t>
      </w:r>
      <w:r w:rsidR="009C7CDA">
        <w:rPr>
          <w:rFonts w:ascii="Times New Roman" w:hAnsi="Times New Roman"/>
        </w:rPr>
        <w:t>(</w:t>
      </w:r>
      <w:r>
        <w:rPr>
          <w:rFonts w:ascii="Times New Roman" w:hAnsi="Times New Roman"/>
        </w:rPr>
        <w:t>September 1996</w:t>
      </w:r>
      <w:r w:rsidR="009C7CDA">
        <w:rPr>
          <w:rFonts w:ascii="Times New Roman" w:hAnsi="Times New Roman"/>
        </w:rPr>
        <w:t>)</w:t>
      </w:r>
      <w:r>
        <w:rPr>
          <w:rFonts w:ascii="Times New Roman" w:hAnsi="Times New Roman"/>
        </w:rPr>
        <w:t>.</w:t>
      </w:r>
    </w:p>
    <w:p w14:paraId="55CFAD70" w14:textId="77777777" w:rsidR="000C205F" w:rsidRDefault="000C205F" w:rsidP="000C205F">
      <w:pPr>
        <w:tabs>
          <w:tab w:val="left" w:pos="720"/>
        </w:tabs>
        <w:spacing w:line="240" w:lineRule="exact"/>
        <w:ind w:left="1152" w:hanging="576"/>
        <w:rPr>
          <w:rFonts w:ascii="Times New Roman" w:hAnsi="Times New Roman"/>
        </w:rPr>
      </w:pPr>
    </w:p>
    <w:p w14:paraId="1B3D954E" w14:textId="77777777" w:rsidR="000C205F" w:rsidRDefault="000C205F" w:rsidP="000C205F">
      <w:pPr>
        <w:tabs>
          <w:tab w:val="left" w:pos="720"/>
        </w:tabs>
        <w:spacing w:line="240" w:lineRule="exact"/>
        <w:ind w:left="1152" w:hanging="576"/>
        <w:rPr>
          <w:rFonts w:ascii="Times New Roman" w:hAnsi="Times New Roman"/>
        </w:rPr>
      </w:pPr>
      <w:r>
        <w:rPr>
          <w:rFonts w:ascii="Times New Roman" w:hAnsi="Times New Roman"/>
        </w:rPr>
        <w:t xml:space="preserve">University of Chicago, Conference on Tort Reform, Commentator for Steven Shavell, </w:t>
      </w:r>
      <w:r w:rsidR="009C7CDA">
        <w:rPr>
          <w:rFonts w:ascii="Times New Roman" w:hAnsi="Times New Roman"/>
        </w:rPr>
        <w:t>(</w:t>
      </w:r>
      <w:r>
        <w:rPr>
          <w:rFonts w:ascii="Times New Roman" w:hAnsi="Times New Roman"/>
        </w:rPr>
        <w:t>June 1996</w:t>
      </w:r>
      <w:r w:rsidR="009C7CDA">
        <w:rPr>
          <w:rFonts w:ascii="Times New Roman" w:hAnsi="Times New Roman"/>
        </w:rPr>
        <w:t>)</w:t>
      </w:r>
      <w:r>
        <w:rPr>
          <w:rFonts w:ascii="Times New Roman" w:hAnsi="Times New Roman"/>
        </w:rPr>
        <w:t>.</w:t>
      </w:r>
    </w:p>
    <w:p w14:paraId="24958F3B" w14:textId="77777777" w:rsidR="000C205F" w:rsidRDefault="000C205F" w:rsidP="000C205F">
      <w:pPr>
        <w:tabs>
          <w:tab w:val="left" w:pos="720"/>
        </w:tabs>
        <w:spacing w:line="240" w:lineRule="exact"/>
        <w:ind w:left="1152" w:hanging="576"/>
        <w:rPr>
          <w:rFonts w:ascii="Times New Roman" w:hAnsi="Times New Roman"/>
        </w:rPr>
      </w:pPr>
    </w:p>
    <w:p w14:paraId="18A47F43" w14:textId="52A04C50" w:rsidR="000C205F" w:rsidRDefault="000C205F" w:rsidP="000C205F">
      <w:pPr>
        <w:tabs>
          <w:tab w:val="left" w:pos="720"/>
        </w:tabs>
        <w:spacing w:line="240" w:lineRule="exact"/>
        <w:ind w:left="1152" w:hanging="576"/>
        <w:rPr>
          <w:rFonts w:ascii="Times New Roman" w:hAnsi="Times New Roman"/>
        </w:rPr>
      </w:pPr>
      <w:r>
        <w:rPr>
          <w:rFonts w:ascii="Times New Roman" w:hAnsi="Times New Roman"/>
        </w:rPr>
        <w:t>U.S. Department of Treasury, Davidson Institute, “Banks in Transition: Investment Opportunities in Central Europe and Russia,” New York</w:t>
      </w:r>
      <w:r w:rsidR="006636D8">
        <w:rPr>
          <w:rFonts w:ascii="Times New Roman" w:hAnsi="Times New Roman"/>
        </w:rPr>
        <w:t>, NY</w:t>
      </w:r>
      <w:r>
        <w:rPr>
          <w:rFonts w:ascii="Times New Roman" w:hAnsi="Times New Roman"/>
        </w:rPr>
        <w:t xml:space="preserve">, </w:t>
      </w:r>
      <w:r w:rsidR="009C7CDA">
        <w:rPr>
          <w:rFonts w:ascii="Times New Roman" w:hAnsi="Times New Roman"/>
        </w:rPr>
        <w:t>(</w:t>
      </w:r>
      <w:r>
        <w:rPr>
          <w:rFonts w:ascii="Times New Roman" w:hAnsi="Times New Roman"/>
        </w:rPr>
        <w:t>May 1996</w:t>
      </w:r>
      <w:r w:rsidR="009C7CDA">
        <w:rPr>
          <w:rFonts w:ascii="Times New Roman" w:hAnsi="Times New Roman"/>
        </w:rPr>
        <w:t>)</w:t>
      </w:r>
      <w:r>
        <w:rPr>
          <w:rFonts w:ascii="Times New Roman" w:hAnsi="Times New Roman"/>
        </w:rPr>
        <w:t>.</w:t>
      </w:r>
    </w:p>
    <w:p w14:paraId="79B2E2FC" w14:textId="77777777" w:rsidR="000C205F" w:rsidRDefault="000C205F" w:rsidP="000C205F">
      <w:pPr>
        <w:tabs>
          <w:tab w:val="left" w:pos="720"/>
        </w:tabs>
        <w:spacing w:line="240" w:lineRule="exact"/>
        <w:ind w:left="1152" w:hanging="576"/>
        <w:rPr>
          <w:rFonts w:ascii="Times New Roman" w:hAnsi="Times New Roman"/>
        </w:rPr>
      </w:pPr>
    </w:p>
    <w:p w14:paraId="5EBADFD8" w14:textId="74C2D2DE" w:rsidR="000C205F" w:rsidRDefault="000C205F" w:rsidP="000C205F">
      <w:pPr>
        <w:pStyle w:val="BodyTextIndent"/>
      </w:pPr>
      <w:r>
        <w:t>U.S. Department of Treasury, Davidson Institute, “Bank Privatization in Central Europe and Russia,</w:t>
      </w:r>
      <w:r w:rsidR="00843D7A">
        <w:t>”</w:t>
      </w:r>
      <w:r>
        <w:t xml:space="preserve"> Budapest, </w:t>
      </w:r>
      <w:r w:rsidR="006636D8">
        <w:t xml:space="preserve">Hungary, </w:t>
      </w:r>
      <w:r w:rsidR="009C7CDA">
        <w:t>(</w:t>
      </w:r>
      <w:r>
        <w:t>April 1996</w:t>
      </w:r>
      <w:r w:rsidR="009C7CDA">
        <w:t>)</w:t>
      </w:r>
      <w:r>
        <w:t>.</w:t>
      </w:r>
    </w:p>
    <w:p w14:paraId="422A5CE0" w14:textId="77777777" w:rsidR="000C205F" w:rsidRDefault="000C205F" w:rsidP="000C205F">
      <w:pPr>
        <w:tabs>
          <w:tab w:val="left" w:pos="720"/>
        </w:tabs>
        <w:spacing w:line="240" w:lineRule="exact"/>
        <w:ind w:left="1152" w:hanging="576"/>
        <w:rPr>
          <w:rFonts w:ascii="Times New Roman" w:hAnsi="Times New Roman"/>
        </w:rPr>
      </w:pPr>
    </w:p>
    <w:p w14:paraId="6E39DD6E" w14:textId="77777777" w:rsidR="000C205F" w:rsidRDefault="000C205F" w:rsidP="000C205F">
      <w:pPr>
        <w:tabs>
          <w:tab w:val="left" w:pos="720"/>
        </w:tabs>
        <w:spacing w:line="240" w:lineRule="exact"/>
        <w:ind w:left="1152" w:hanging="576"/>
        <w:rPr>
          <w:rFonts w:ascii="Times New Roman" w:hAnsi="Times New Roman"/>
        </w:rPr>
      </w:pPr>
      <w:r>
        <w:rPr>
          <w:rFonts w:ascii="Times New Roman" w:hAnsi="Times New Roman"/>
        </w:rPr>
        <w:t xml:space="preserve">American Law and Economics Association, invited paper (with Greg Niehaus), </w:t>
      </w:r>
      <w:r w:rsidR="00411B96">
        <w:rPr>
          <w:rFonts w:ascii="Times New Roman" w:hAnsi="Times New Roman"/>
        </w:rPr>
        <w:t>“</w:t>
      </w:r>
      <w:r>
        <w:rPr>
          <w:rFonts w:ascii="Times New Roman" w:hAnsi="Times New Roman"/>
        </w:rPr>
        <w:t>Damage Schedules in the Products Liability System and the Eff</w:t>
      </w:r>
      <w:r w:rsidR="00411B96">
        <w:rPr>
          <w:rFonts w:ascii="Times New Roman" w:hAnsi="Times New Roman"/>
        </w:rPr>
        <w:t>iciency of Consumption Choices,”</w:t>
      </w:r>
      <w:r>
        <w:rPr>
          <w:rFonts w:ascii="Times New Roman" w:hAnsi="Times New Roman"/>
        </w:rPr>
        <w:t xml:space="preserve"> </w:t>
      </w:r>
      <w:r w:rsidR="009C7CDA">
        <w:rPr>
          <w:rFonts w:ascii="Times New Roman" w:hAnsi="Times New Roman"/>
        </w:rPr>
        <w:t>(</w:t>
      </w:r>
      <w:r>
        <w:rPr>
          <w:rFonts w:ascii="Times New Roman" w:hAnsi="Times New Roman"/>
        </w:rPr>
        <w:t>May 1994</w:t>
      </w:r>
      <w:r w:rsidR="009C7CDA">
        <w:rPr>
          <w:rFonts w:ascii="Times New Roman" w:hAnsi="Times New Roman"/>
        </w:rPr>
        <w:t>)</w:t>
      </w:r>
      <w:r>
        <w:rPr>
          <w:rFonts w:ascii="Times New Roman" w:hAnsi="Times New Roman"/>
        </w:rPr>
        <w:t>.</w:t>
      </w:r>
    </w:p>
    <w:p w14:paraId="3CF0BFEB" w14:textId="77777777" w:rsidR="000C205F" w:rsidRDefault="000C205F" w:rsidP="000C205F">
      <w:pPr>
        <w:tabs>
          <w:tab w:val="left" w:pos="720"/>
        </w:tabs>
        <w:spacing w:line="240" w:lineRule="exact"/>
        <w:ind w:left="1152" w:hanging="576"/>
        <w:rPr>
          <w:rFonts w:ascii="Times New Roman" w:hAnsi="Times New Roman"/>
        </w:rPr>
      </w:pPr>
    </w:p>
    <w:p w14:paraId="7AFF770E" w14:textId="77777777" w:rsidR="000C205F" w:rsidRDefault="000C205F" w:rsidP="000C205F">
      <w:pPr>
        <w:tabs>
          <w:tab w:val="left" w:pos="720"/>
        </w:tabs>
        <w:spacing w:line="240" w:lineRule="exact"/>
        <w:ind w:left="1152" w:hanging="576"/>
        <w:rPr>
          <w:rFonts w:ascii="Times New Roman" w:hAnsi="Times New Roman"/>
        </w:rPr>
      </w:pPr>
      <w:r>
        <w:rPr>
          <w:rFonts w:ascii="Times New Roman" w:hAnsi="Times New Roman"/>
        </w:rPr>
        <w:t xml:space="preserve">American </w:t>
      </w:r>
      <w:proofErr w:type="spellStart"/>
      <w:r>
        <w:rPr>
          <w:rFonts w:ascii="Times New Roman" w:hAnsi="Times New Roman"/>
        </w:rPr>
        <w:t>Economics</w:t>
      </w:r>
      <w:proofErr w:type="spellEnd"/>
      <w:r>
        <w:rPr>
          <w:rFonts w:ascii="Times New Roman" w:hAnsi="Times New Roman"/>
        </w:rPr>
        <w:t xml:space="preserve"> Association, invited paper (with James W. Hughes), </w:t>
      </w:r>
      <w:r w:rsidR="00411B96">
        <w:rPr>
          <w:rFonts w:ascii="Times New Roman" w:hAnsi="Times New Roman"/>
        </w:rPr>
        <w:t>“</w:t>
      </w:r>
      <w:r>
        <w:rPr>
          <w:rFonts w:ascii="Times New Roman" w:hAnsi="Times New Roman"/>
        </w:rPr>
        <w:t>Litigation under the English and Americ</w:t>
      </w:r>
      <w:r w:rsidR="00411B96">
        <w:rPr>
          <w:rFonts w:ascii="Times New Roman" w:hAnsi="Times New Roman"/>
        </w:rPr>
        <w:t xml:space="preserve">an Rules: Theory and Evidence,” </w:t>
      </w:r>
      <w:r w:rsidR="009C7CDA">
        <w:rPr>
          <w:rFonts w:ascii="Times New Roman" w:hAnsi="Times New Roman"/>
        </w:rPr>
        <w:t>(</w:t>
      </w:r>
      <w:r w:rsidR="00411B96">
        <w:rPr>
          <w:rFonts w:ascii="Times New Roman" w:hAnsi="Times New Roman"/>
        </w:rPr>
        <w:t>January 1994</w:t>
      </w:r>
      <w:r w:rsidR="009C7CDA">
        <w:rPr>
          <w:rFonts w:ascii="Times New Roman" w:hAnsi="Times New Roman"/>
        </w:rPr>
        <w:t>)</w:t>
      </w:r>
      <w:r w:rsidR="00411B96">
        <w:rPr>
          <w:rFonts w:ascii="Times New Roman" w:hAnsi="Times New Roman"/>
        </w:rPr>
        <w:t xml:space="preserve">. </w:t>
      </w:r>
    </w:p>
    <w:p w14:paraId="35874860" w14:textId="77777777" w:rsidR="000C205F" w:rsidRDefault="000C205F" w:rsidP="000C205F">
      <w:pPr>
        <w:tabs>
          <w:tab w:val="left" w:pos="720"/>
        </w:tabs>
        <w:spacing w:line="240" w:lineRule="exact"/>
        <w:ind w:left="1152" w:hanging="576"/>
        <w:rPr>
          <w:rFonts w:ascii="Times New Roman" w:hAnsi="Times New Roman"/>
        </w:rPr>
      </w:pPr>
    </w:p>
    <w:p w14:paraId="21F0611F" w14:textId="77777777" w:rsidR="000C205F" w:rsidRDefault="000C205F" w:rsidP="000C205F">
      <w:pPr>
        <w:tabs>
          <w:tab w:val="left" w:pos="720"/>
        </w:tabs>
        <w:spacing w:line="240" w:lineRule="exact"/>
        <w:ind w:left="1152" w:hanging="576"/>
        <w:rPr>
          <w:rFonts w:ascii="Times New Roman" w:hAnsi="Times New Roman"/>
        </w:rPr>
      </w:pPr>
      <w:r>
        <w:rPr>
          <w:rFonts w:ascii="Times New Roman" w:hAnsi="Times New Roman"/>
        </w:rPr>
        <w:t xml:space="preserve">University of Michigan Presidential Forum on </w:t>
      </w:r>
      <w:r>
        <w:rPr>
          <w:rFonts w:ascii="Times New Roman" w:hAnsi="Times New Roman"/>
          <w:i/>
        </w:rPr>
        <w:t xml:space="preserve">Constituting International Expertise: Who, What, Where Why, </w:t>
      </w:r>
      <w:proofErr w:type="gramStart"/>
      <w:r>
        <w:rPr>
          <w:rFonts w:ascii="Times New Roman" w:hAnsi="Times New Roman"/>
          <w:i/>
        </w:rPr>
        <w:t>How?</w:t>
      </w:r>
      <w:r>
        <w:rPr>
          <w:rFonts w:ascii="Times New Roman" w:hAnsi="Times New Roman"/>
        </w:rPr>
        <w:t>,</w:t>
      </w:r>
      <w:proofErr w:type="gramEnd"/>
      <w:r>
        <w:rPr>
          <w:rFonts w:ascii="Times New Roman" w:hAnsi="Times New Roman"/>
        </w:rPr>
        <w:t xml:space="preserve"> </w:t>
      </w:r>
      <w:r w:rsidR="00411B96">
        <w:rPr>
          <w:rFonts w:ascii="Times New Roman" w:hAnsi="Times New Roman"/>
        </w:rPr>
        <w:t>“Transitions in Expertise,”</w:t>
      </w:r>
      <w:r>
        <w:rPr>
          <w:rFonts w:ascii="Times New Roman" w:hAnsi="Times New Roman"/>
        </w:rPr>
        <w:t xml:space="preserve"> </w:t>
      </w:r>
      <w:r w:rsidR="009C7CDA">
        <w:rPr>
          <w:rFonts w:ascii="Times New Roman" w:hAnsi="Times New Roman"/>
        </w:rPr>
        <w:t>(</w:t>
      </w:r>
      <w:r>
        <w:rPr>
          <w:rFonts w:ascii="Times New Roman" w:hAnsi="Times New Roman"/>
        </w:rPr>
        <w:t>October 1993</w:t>
      </w:r>
      <w:r w:rsidR="009C7CDA">
        <w:rPr>
          <w:rFonts w:ascii="Times New Roman" w:hAnsi="Times New Roman"/>
        </w:rPr>
        <w:t>)</w:t>
      </w:r>
      <w:r>
        <w:rPr>
          <w:rFonts w:ascii="Times New Roman" w:hAnsi="Times New Roman"/>
        </w:rPr>
        <w:t>.</w:t>
      </w:r>
    </w:p>
    <w:p w14:paraId="1DCA985D" w14:textId="77777777" w:rsidR="000C205F" w:rsidRDefault="000C205F" w:rsidP="000C205F">
      <w:pPr>
        <w:tabs>
          <w:tab w:val="left" w:pos="720"/>
        </w:tabs>
        <w:spacing w:line="240" w:lineRule="exact"/>
        <w:ind w:left="1152" w:hanging="576"/>
        <w:rPr>
          <w:rFonts w:ascii="Times New Roman" w:hAnsi="Times New Roman"/>
        </w:rPr>
      </w:pPr>
    </w:p>
    <w:p w14:paraId="0043E0CF" w14:textId="77777777" w:rsidR="000C205F" w:rsidRDefault="000C205F" w:rsidP="000C205F">
      <w:pPr>
        <w:tabs>
          <w:tab w:val="left" w:pos="720"/>
        </w:tabs>
        <w:spacing w:line="240" w:lineRule="exact"/>
        <w:ind w:left="1152" w:right="-180" w:hanging="576"/>
        <w:rPr>
          <w:rFonts w:ascii="Times New Roman" w:hAnsi="Times New Roman"/>
        </w:rPr>
      </w:pPr>
      <w:r>
        <w:rPr>
          <w:rFonts w:ascii="Times New Roman" w:hAnsi="Times New Roman"/>
        </w:rPr>
        <w:t xml:space="preserve">American Law and Economics Association, invited paper (with James W. Hughes), </w:t>
      </w:r>
      <w:r w:rsidR="00411B96">
        <w:rPr>
          <w:rFonts w:ascii="Times New Roman" w:hAnsi="Times New Roman"/>
        </w:rPr>
        <w:t>“</w:t>
      </w:r>
      <w:r>
        <w:rPr>
          <w:rFonts w:ascii="Times New Roman" w:hAnsi="Times New Roman"/>
        </w:rPr>
        <w:t>Litigation under the English and Ameri</w:t>
      </w:r>
      <w:r w:rsidR="00411B96">
        <w:rPr>
          <w:rFonts w:ascii="Times New Roman" w:hAnsi="Times New Roman"/>
        </w:rPr>
        <w:t>can Rules: Theory and Evidence,”</w:t>
      </w:r>
      <w:r>
        <w:rPr>
          <w:rFonts w:ascii="Times New Roman" w:hAnsi="Times New Roman"/>
        </w:rPr>
        <w:t xml:space="preserve"> </w:t>
      </w:r>
      <w:r w:rsidR="009C7CDA">
        <w:rPr>
          <w:rFonts w:ascii="Times New Roman" w:hAnsi="Times New Roman"/>
        </w:rPr>
        <w:t>(</w:t>
      </w:r>
      <w:r>
        <w:rPr>
          <w:rFonts w:ascii="Times New Roman" w:hAnsi="Times New Roman"/>
        </w:rPr>
        <w:t>May 1992</w:t>
      </w:r>
      <w:r w:rsidR="009C7CDA">
        <w:rPr>
          <w:rFonts w:ascii="Times New Roman" w:hAnsi="Times New Roman"/>
        </w:rPr>
        <w:t>)</w:t>
      </w:r>
      <w:r>
        <w:rPr>
          <w:rFonts w:ascii="Times New Roman" w:hAnsi="Times New Roman"/>
        </w:rPr>
        <w:t xml:space="preserve">. </w:t>
      </w:r>
    </w:p>
    <w:p w14:paraId="47142171" w14:textId="77777777" w:rsidR="000C205F" w:rsidRDefault="000C205F" w:rsidP="000C205F">
      <w:pPr>
        <w:tabs>
          <w:tab w:val="left" w:pos="720"/>
        </w:tabs>
        <w:spacing w:line="240" w:lineRule="exact"/>
        <w:ind w:left="1152" w:hanging="576"/>
        <w:rPr>
          <w:rFonts w:ascii="Times New Roman" w:hAnsi="Times New Roman"/>
        </w:rPr>
      </w:pPr>
    </w:p>
    <w:p w14:paraId="6A53C763" w14:textId="77777777" w:rsidR="000C205F" w:rsidRDefault="000C205F" w:rsidP="000C205F">
      <w:pPr>
        <w:tabs>
          <w:tab w:val="left" w:pos="720"/>
        </w:tabs>
        <w:spacing w:line="240" w:lineRule="exact"/>
        <w:ind w:left="1152" w:hanging="576"/>
        <w:rPr>
          <w:rFonts w:ascii="Times New Roman" w:hAnsi="Times New Roman"/>
        </w:rPr>
      </w:pPr>
      <w:r>
        <w:rPr>
          <w:rFonts w:ascii="Times New Roman" w:hAnsi="Times New Roman"/>
        </w:rPr>
        <w:t xml:space="preserve">Western Economic Association, 100 Years of the Sherman Act, invited paper (with Thomas E. Kauper), </w:t>
      </w:r>
      <w:r w:rsidR="00411B96">
        <w:rPr>
          <w:rFonts w:ascii="Times New Roman" w:hAnsi="Times New Roman"/>
        </w:rPr>
        <w:t>“Misuse of the Antitrust Laws,”</w:t>
      </w:r>
      <w:r>
        <w:rPr>
          <w:rFonts w:ascii="Times New Roman" w:hAnsi="Times New Roman"/>
        </w:rPr>
        <w:t xml:space="preserve"> </w:t>
      </w:r>
      <w:r w:rsidR="009C7CDA">
        <w:rPr>
          <w:rFonts w:ascii="Times New Roman" w:hAnsi="Times New Roman"/>
        </w:rPr>
        <w:t>(</w:t>
      </w:r>
      <w:r>
        <w:rPr>
          <w:rFonts w:ascii="Times New Roman" w:hAnsi="Times New Roman"/>
        </w:rPr>
        <w:t>June 1990</w:t>
      </w:r>
      <w:r w:rsidR="009C7CDA">
        <w:rPr>
          <w:rFonts w:ascii="Times New Roman" w:hAnsi="Times New Roman"/>
        </w:rPr>
        <w:t>)</w:t>
      </w:r>
      <w:r>
        <w:rPr>
          <w:rFonts w:ascii="Times New Roman" w:hAnsi="Times New Roman"/>
        </w:rPr>
        <w:t>.</w:t>
      </w:r>
    </w:p>
    <w:p w14:paraId="2B15194D" w14:textId="77777777" w:rsidR="000C205F" w:rsidRDefault="000C205F" w:rsidP="000C205F">
      <w:pPr>
        <w:tabs>
          <w:tab w:val="left" w:pos="720"/>
        </w:tabs>
        <w:spacing w:line="240" w:lineRule="exact"/>
        <w:ind w:left="1152" w:hanging="576"/>
        <w:rPr>
          <w:rFonts w:ascii="Times New Roman" w:hAnsi="Times New Roman"/>
        </w:rPr>
      </w:pPr>
    </w:p>
    <w:p w14:paraId="63786DDF" w14:textId="77777777" w:rsidR="000C205F" w:rsidRDefault="000C205F" w:rsidP="000C205F">
      <w:pPr>
        <w:tabs>
          <w:tab w:val="left" w:pos="720"/>
        </w:tabs>
        <w:spacing w:line="240" w:lineRule="exact"/>
        <w:ind w:left="1152" w:hanging="576"/>
        <w:rPr>
          <w:rFonts w:ascii="Times New Roman" w:hAnsi="Times New Roman"/>
        </w:rPr>
      </w:pPr>
      <w:r>
        <w:rPr>
          <w:rFonts w:ascii="Times New Roman" w:hAnsi="Times New Roman"/>
        </w:rPr>
        <w:t xml:space="preserve">Western Economic Association, Applied Microeconomics, invited paper, </w:t>
      </w:r>
      <w:r w:rsidR="00411B96">
        <w:rPr>
          <w:rFonts w:ascii="Times New Roman" w:hAnsi="Times New Roman"/>
        </w:rPr>
        <w:t>“</w:t>
      </w:r>
      <w:r>
        <w:rPr>
          <w:rFonts w:ascii="Times New Roman" w:hAnsi="Times New Roman"/>
        </w:rPr>
        <w:t xml:space="preserve">Aftermath of the </w:t>
      </w:r>
      <w:r>
        <w:rPr>
          <w:rFonts w:ascii="Times New Roman" w:hAnsi="Times New Roman"/>
          <w:i/>
        </w:rPr>
        <w:t>Sealy</w:t>
      </w:r>
      <w:r w:rsidR="00411B96">
        <w:rPr>
          <w:rFonts w:ascii="Times New Roman" w:hAnsi="Times New Roman"/>
        </w:rPr>
        <w:t xml:space="preserve"> Antitrust Litigation,”</w:t>
      </w:r>
      <w:r>
        <w:rPr>
          <w:rFonts w:ascii="Times New Roman" w:hAnsi="Times New Roman"/>
        </w:rPr>
        <w:t xml:space="preserve"> </w:t>
      </w:r>
      <w:r w:rsidR="009C7CDA">
        <w:rPr>
          <w:rFonts w:ascii="Times New Roman" w:hAnsi="Times New Roman"/>
        </w:rPr>
        <w:t>(</w:t>
      </w:r>
      <w:r>
        <w:rPr>
          <w:rFonts w:ascii="Times New Roman" w:hAnsi="Times New Roman"/>
        </w:rPr>
        <w:t>June 1990</w:t>
      </w:r>
      <w:r w:rsidR="009C7CDA">
        <w:rPr>
          <w:rFonts w:ascii="Times New Roman" w:hAnsi="Times New Roman"/>
        </w:rPr>
        <w:t>)</w:t>
      </w:r>
      <w:r>
        <w:rPr>
          <w:rFonts w:ascii="Times New Roman" w:hAnsi="Times New Roman"/>
        </w:rPr>
        <w:t>.</w:t>
      </w:r>
    </w:p>
    <w:p w14:paraId="1E1BE81E" w14:textId="77777777" w:rsidR="000C205F" w:rsidRDefault="000C205F" w:rsidP="000C205F">
      <w:pPr>
        <w:tabs>
          <w:tab w:val="left" w:pos="720"/>
        </w:tabs>
        <w:spacing w:line="240" w:lineRule="exact"/>
        <w:ind w:left="1152" w:hanging="576"/>
        <w:rPr>
          <w:rFonts w:ascii="Times New Roman" w:hAnsi="Times New Roman"/>
        </w:rPr>
      </w:pPr>
    </w:p>
    <w:p w14:paraId="2FA49427" w14:textId="77777777" w:rsidR="000C205F" w:rsidRDefault="000C205F" w:rsidP="000C205F">
      <w:pPr>
        <w:tabs>
          <w:tab w:val="left" w:pos="720"/>
        </w:tabs>
        <w:spacing w:line="240" w:lineRule="exact"/>
        <w:ind w:left="1152" w:hanging="576"/>
        <w:rPr>
          <w:rFonts w:ascii="Times New Roman" w:hAnsi="Times New Roman"/>
        </w:rPr>
      </w:pPr>
      <w:r>
        <w:rPr>
          <w:rFonts w:ascii="Times New Roman" w:hAnsi="Times New Roman"/>
        </w:rPr>
        <w:lastRenderedPageBreak/>
        <w:t xml:space="preserve">Law and Society Association, invited paper (with James W. Hughes), </w:t>
      </w:r>
      <w:r w:rsidR="00411B96">
        <w:rPr>
          <w:rFonts w:ascii="Times New Roman" w:hAnsi="Times New Roman"/>
        </w:rPr>
        <w:t>“</w:t>
      </w:r>
      <w:r>
        <w:rPr>
          <w:rFonts w:ascii="Times New Roman" w:hAnsi="Times New Roman"/>
        </w:rPr>
        <w:t>The English Rule for Allocating Legal Co</w:t>
      </w:r>
      <w:r w:rsidR="00411B96">
        <w:rPr>
          <w:rFonts w:ascii="Times New Roman" w:hAnsi="Times New Roman"/>
        </w:rPr>
        <w:t>sts: Evidence Confronts Theory,”</w:t>
      </w:r>
      <w:r>
        <w:rPr>
          <w:rFonts w:ascii="Times New Roman" w:hAnsi="Times New Roman"/>
        </w:rPr>
        <w:t xml:space="preserve"> </w:t>
      </w:r>
      <w:r w:rsidR="009C7CDA">
        <w:rPr>
          <w:rFonts w:ascii="Times New Roman" w:hAnsi="Times New Roman"/>
        </w:rPr>
        <w:t>(</w:t>
      </w:r>
      <w:r>
        <w:rPr>
          <w:rFonts w:ascii="Times New Roman" w:hAnsi="Times New Roman"/>
        </w:rPr>
        <w:t>June 1989</w:t>
      </w:r>
      <w:r w:rsidR="009C7CDA">
        <w:rPr>
          <w:rFonts w:ascii="Times New Roman" w:hAnsi="Times New Roman"/>
        </w:rPr>
        <w:t>)</w:t>
      </w:r>
      <w:r>
        <w:rPr>
          <w:rFonts w:ascii="Times New Roman" w:hAnsi="Times New Roman"/>
        </w:rPr>
        <w:t>.</w:t>
      </w:r>
    </w:p>
    <w:p w14:paraId="57D45A0F" w14:textId="77777777" w:rsidR="000C205F" w:rsidRDefault="000C205F" w:rsidP="000C205F">
      <w:pPr>
        <w:tabs>
          <w:tab w:val="left" w:pos="720"/>
        </w:tabs>
        <w:spacing w:line="240" w:lineRule="exact"/>
        <w:ind w:left="1152" w:hanging="576"/>
        <w:rPr>
          <w:rFonts w:ascii="Times New Roman" w:hAnsi="Times New Roman"/>
        </w:rPr>
      </w:pPr>
    </w:p>
    <w:p w14:paraId="088FCCA4" w14:textId="77777777" w:rsidR="000C205F" w:rsidRDefault="000C205F" w:rsidP="000C205F">
      <w:pPr>
        <w:tabs>
          <w:tab w:val="left" w:pos="720"/>
        </w:tabs>
        <w:spacing w:line="240" w:lineRule="exact"/>
        <w:ind w:left="1152" w:hanging="576"/>
        <w:rPr>
          <w:rFonts w:ascii="Times New Roman" w:hAnsi="Times New Roman"/>
        </w:rPr>
      </w:pPr>
      <w:r>
        <w:rPr>
          <w:rFonts w:ascii="Times New Roman" w:hAnsi="Times New Roman"/>
        </w:rPr>
        <w:t xml:space="preserve">Duke University, Conference on the Law and Economics of Contracting, invited paper (with Scott E. Masten), </w:t>
      </w:r>
      <w:r w:rsidR="00411B96">
        <w:rPr>
          <w:rFonts w:ascii="Times New Roman" w:hAnsi="Times New Roman"/>
        </w:rPr>
        <w:t>“</w:t>
      </w:r>
      <w:r>
        <w:rPr>
          <w:rFonts w:ascii="Times New Roman" w:hAnsi="Times New Roman"/>
        </w:rPr>
        <w:t>The Design and Duration of Contracts: Strategic and Efficiency Consideration</w:t>
      </w:r>
      <w:r w:rsidR="00411B96">
        <w:rPr>
          <w:rFonts w:ascii="Times New Roman" w:hAnsi="Times New Roman"/>
        </w:rPr>
        <w:t>s,”</w:t>
      </w:r>
      <w:r>
        <w:rPr>
          <w:rFonts w:ascii="Times New Roman" w:hAnsi="Times New Roman"/>
        </w:rPr>
        <w:t xml:space="preserve"> </w:t>
      </w:r>
      <w:r w:rsidR="009C7CDA">
        <w:rPr>
          <w:rFonts w:ascii="Times New Roman" w:hAnsi="Times New Roman"/>
        </w:rPr>
        <w:t>(</w:t>
      </w:r>
      <w:r>
        <w:rPr>
          <w:rFonts w:ascii="Times New Roman" w:hAnsi="Times New Roman"/>
        </w:rPr>
        <w:t>April 1988</w:t>
      </w:r>
      <w:r w:rsidR="009C7CDA">
        <w:rPr>
          <w:rFonts w:ascii="Times New Roman" w:hAnsi="Times New Roman"/>
        </w:rPr>
        <w:t>)</w:t>
      </w:r>
      <w:r>
        <w:rPr>
          <w:rFonts w:ascii="Times New Roman" w:hAnsi="Times New Roman"/>
        </w:rPr>
        <w:t xml:space="preserve">. </w:t>
      </w:r>
    </w:p>
    <w:p w14:paraId="0FAA653B" w14:textId="77777777" w:rsidR="000C205F" w:rsidRDefault="000C205F" w:rsidP="000C205F">
      <w:pPr>
        <w:tabs>
          <w:tab w:val="left" w:pos="720"/>
        </w:tabs>
        <w:spacing w:line="240" w:lineRule="exact"/>
        <w:ind w:left="1152" w:hanging="576"/>
        <w:rPr>
          <w:rFonts w:ascii="Times New Roman" w:hAnsi="Times New Roman"/>
        </w:rPr>
      </w:pPr>
    </w:p>
    <w:p w14:paraId="16FA3E03" w14:textId="77777777" w:rsidR="000C205F" w:rsidRDefault="000C205F" w:rsidP="000C205F">
      <w:pPr>
        <w:tabs>
          <w:tab w:val="left" w:pos="720"/>
        </w:tabs>
        <w:spacing w:line="240" w:lineRule="exact"/>
        <w:ind w:left="1152" w:hanging="576"/>
        <w:rPr>
          <w:rFonts w:ascii="Times New Roman" w:hAnsi="Times New Roman"/>
        </w:rPr>
      </w:pPr>
      <w:r>
        <w:rPr>
          <w:rFonts w:ascii="Times New Roman" w:hAnsi="Times New Roman"/>
        </w:rPr>
        <w:t xml:space="preserve">U.S. Senate Banking Committee, testimony based on research paper (“The Origins and Resolution of the Thrift Crisis”), </w:t>
      </w:r>
      <w:r w:rsidR="009C7CDA">
        <w:rPr>
          <w:rFonts w:ascii="Times New Roman" w:hAnsi="Times New Roman"/>
        </w:rPr>
        <w:t>(</w:t>
      </w:r>
      <w:r>
        <w:rPr>
          <w:rFonts w:ascii="Times New Roman" w:hAnsi="Times New Roman"/>
        </w:rPr>
        <w:t>February 1988</w:t>
      </w:r>
      <w:r w:rsidR="009C7CDA">
        <w:rPr>
          <w:rFonts w:ascii="Times New Roman" w:hAnsi="Times New Roman"/>
        </w:rPr>
        <w:t>)</w:t>
      </w:r>
      <w:r>
        <w:rPr>
          <w:rFonts w:ascii="Times New Roman" w:hAnsi="Times New Roman"/>
        </w:rPr>
        <w:t>.</w:t>
      </w:r>
    </w:p>
    <w:p w14:paraId="1929A7B3" w14:textId="77777777" w:rsidR="000C205F" w:rsidRDefault="000C205F" w:rsidP="000C205F">
      <w:pPr>
        <w:tabs>
          <w:tab w:val="left" w:pos="720"/>
        </w:tabs>
        <w:spacing w:line="240" w:lineRule="exact"/>
        <w:ind w:left="1152" w:hanging="576"/>
        <w:rPr>
          <w:rFonts w:ascii="Times New Roman" w:hAnsi="Times New Roman"/>
        </w:rPr>
      </w:pPr>
    </w:p>
    <w:p w14:paraId="6E1330C0" w14:textId="77777777" w:rsidR="000C205F" w:rsidRDefault="000C205F" w:rsidP="000C205F">
      <w:pPr>
        <w:tabs>
          <w:tab w:val="left" w:pos="720"/>
        </w:tabs>
        <w:spacing w:line="240" w:lineRule="exact"/>
        <w:ind w:left="1152" w:hanging="576"/>
        <w:rPr>
          <w:rFonts w:ascii="Times New Roman" w:hAnsi="Times New Roman"/>
        </w:rPr>
      </w:pPr>
      <w:r>
        <w:rPr>
          <w:rFonts w:ascii="Times New Roman" w:hAnsi="Times New Roman"/>
        </w:rPr>
        <w:t xml:space="preserve">Georgetown University, Conference on Private Antitrust Enforcement, invited paper (with Thomas E. Kauper), </w:t>
      </w:r>
      <w:r w:rsidR="00411B96">
        <w:rPr>
          <w:rFonts w:ascii="Times New Roman" w:hAnsi="Times New Roman"/>
        </w:rPr>
        <w:t>“</w:t>
      </w:r>
      <w:r>
        <w:rPr>
          <w:rFonts w:ascii="Times New Roman" w:hAnsi="Times New Roman"/>
        </w:rPr>
        <w:t>An Inquiry into the Efficiency of</w:t>
      </w:r>
      <w:r w:rsidR="00411B96">
        <w:rPr>
          <w:rFonts w:ascii="Times New Roman" w:hAnsi="Times New Roman"/>
        </w:rPr>
        <w:t xml:space="preserve"> Private Antitrust Enforcement,”</w:t>
      </w:r>
      <w:r>
        <w:rPr>
          <w:rFonts w:ascii="Times New Roman" w:hAnsi="Times New Roman"/>
        </w:rPr>
        <w:t xml:space="preserve"> </w:t>
      </w:r>
      <w:r w:rsidR="009C7CDA">
        <w:rPr>
          <w:rFonts w:ascii="Times New Roman" w:hAnsi="Times New Roman"/>
        </w:rPr>
        <w:t>(</w:t>
      </w:r>
      <w:r>
        <w:rPr>
          <w:rFonts w:ascii="Times New Roman" w:hAnsi="Times New Roman"/>
        </w:rPr>
        <w:t>November 1985</w:t>
      </w:r>
      <w:r w:rsidR="009C7CDA">
        <w:rPr>
          <w:rFonts w:ascii="Times New Roman" w:hAnsi="Times New Roman"/>
        </w:rPr>
        <w:t>)</w:t>
      </w:r>
      <w:r>
        <w:rPr>
          <w:rFonts w:ascii="Times New Roman" w:hAnsi="Times New Roman"/>
        </w:rPr>
        <w:t xml:space="preserve">.  </w:t>
      </w:r>
    </w:p>
    <w:p w14:paraId="714234D3" w14:textId="77777777" w:rsidR="000C205F" w:rsidRDefault="000C205F" w:rsidP="000C205F">
      <w:pPr>
        <w:tabs>
          <w:tab w:val="left" w:pos="720"/>
        </w:tabs>
        <w:spacing w:line="240" w:lineRule="exact"/>
        <w:ind w:left="1152" w:hanging="576"/>
        <w:rPr>
          <w:rFonts w:ascii="Times New Roman" w:hAnsi="Times New Roman"/>
        </w:rPr>
      </w:pPr>
    </w:p>
    <w:p w14:paraId="13F18541" w14:textId="77777777" w:rsidR="000C205F" w:rsidRDefault="000C205F" w:rsidP="000C205F">
      <w:pPr>
        <w:tabs>
          <w:tab w:val="left" w:pos="720"/>
        </w:tabs>
        <w:spacing w:line="240" w:lineRule="exact"/>
        <w:ind w:left="1152" w:hanging="576"/>
        <w:rPr>
          <w:rFonts w:ascii="Times New Roman" w:hAnsi="Times New Roman"/>
        </w:rPr>
      </w:pPr>
      <w:r>
        <w:rPr>
          <w:rFonts w:ascii="Times New Roman" w:hAnsi="Times New Roman"/>
        </w:rPr>
        <w:t xml:space="preserve">Hoover Institution, Conference on Antitrust and Economic Efficiency, invited paper, </w:t>
      </w:r>
      <w:r w:rsidR="00411B96">
        <w:rPr>
          <w:rFonts w:ascii="Times New Roman" w:hAnsi="Times New Roman"/>
        </w:rPr>
        <w:t>“</w:t>
      </w:r>
      <w:r>
        <w:rPr>
          <w:rFonts w:ascii="Times New Roman" w:hAnsi="Times New Roman"/>
        </w:rPr>
        <w:t>Efficient Assignment of Right</w:t>
      </w:r>
      <w:r w:rsidR="00411B96">
        <w:rPr>
          <w:rFonts w:ascii="Times New Roman" w:hAnsi="Times New Roman"/>
        </w:rPr>
        <w:t>s to Sue for Antitrust Damages,”</w:t>
      </w:r>
      <w:r>
        <w:rPr>
          <w:rFonts w:ascii="Times New Roman" w:hAnsi="Times New Roman"/>
        </w:rPr>
        <w:t xml:space="preserve"> </w:t>
      </w:r>
      <w:r w:rsidR="009C7CDA">
        <w:rPr>
          <w:rFonts w:ascii="Times New Roman" w:hAnsi="Times New Roman"/>
        </w:rPr>
        <w:t>(</w:t>
      </w:r>
      <w:r>
        <w:rPr>
          <w:rFonts w:ascii="Times New Roman" w:hAnsi="Times New Roman"/>
        </w:rPr>
        <w:t>August 1984</w:t>
      </w:r>
      <w:r w:rsidR="009C7CDA">
        <w:rPr>
          <w:rFonts w:ascii="Times New Roman" w:hAnsi="Times New Roman"/>
        </w:rPr>
        <w:t>)</w:t>
      </w:r>
      <w:r>
        <w:rPr>
          <w:rFonts w:ascii="Times New Roman" w:hAnsi="Times New Roman"/>
        </w:rPr>
        <w:t xml:space="preserve">. </w:t>
      </w:r>
    </w:p>
    <w:p w14:paraId="3391D92B" w14:textId="77777777" w:rsidR="00241457" w:rsidRDefault="00241457" w:rsidP="000C205F">
      <w:pPr>
        <w:pStyle w:val="PARAGRAPH-NOINDENT"/>
        <w:spacing w:line="240" w:lineRule="exact"/>
        <w:rPr>
          <w:rFonts w:ascii="Times New Roman" w:hAnsi="Times New Roman"/>
          <w:sz w:val="28"/>
          <w:szCs w:val="28"/>
        </w:rPr>
      </w:pPr>
    </w:p>
    <w:p w14:paraId="64F82C44" w14:textId="77777777" w:rsidR="000C205F" w:rsidRPr="00955658" w:rsidRDefault="000C205F" w:rsidP="008A3A59">
      <w:pPr>
        <w:pStyle w:val="Heading1"/>
      </w:pPr>
      <w:r w:rsidRPr="00955658">
        <w:t>SEMINARS AND OTHER PRESENTATIONS</w:t>
      </w:r>
    </w:p>
    <w:p w14:paraId="1FC71621" w14:textId="77777777" w:rsidR="004241DE" w:rsidRPr="00955658" w:rsidRDefault="004241DE" w:rsidP="00955658">
      <w:pPr>
        <w:tabs>
          <w:tab w:val="left" w:pos="720"/>
        </w:tabs>
        <w:spacing w:line="240" w:lineRule="exact"/>
        <w:ind w:left="1152" w:hanging="576"/>
        <w:rPr>
          <w:rFonts w:ascii="Times New Roman" w:hAnsi="Times New Roman"/>
        </w:rPr>
      </w:pPr>
    </w:p>
    <w:p w14:paraId="4574B385" w14:textId="4EDF2845" w:rsidR="00404006" w:rsidRDefault="00404006" w:rsidP="00955658">
      <w:pPr>
        <w:tabs>
          <w:tab w:val="left" w:pos="720"/>
        </w:tabs>
        <w:spacing w:line="240" w:lineRule="exact"/>
        <w:ind w:left="1152" w:hanging="576"/>
        <w:rPr>
          <w:rFonts w:ascii="Times New Roman" w:hAnsi="Times New Roman"/>
        </w:rPr>
      </w:pPr>
      <w:r>
        <w:rPr>
          <w:rFonts w:ascii="Times New Roman" w:hAnsi="Times New Roman"/>
        </w:rPr>
        <w:t>Yale Law School</w:t>
      </w:r>
      <w:r w:rsidR="00920B2C">
        <w:rPr>
          <w:rFonts w:ascii="Times New Roman" w:hAnsi="Times New Roman"/>
        </w:rPr>
        <w:t xml:space="preserve">, “The Fraying of Criminal Antitrust Enforcement,” October </w:t>
      </w:r>
      <w:r w:rsidR="00B52D7A">
        <w:rPr>
          <w:rFonts w:ascii="Times New Roman" w:hAnsi="Times New Roman"/>
        </w:rPr>
        <w:t>2024.</w:t>
      </w:r>
    </w:p>
    <w:p w14:paraId="0F7BF9D7" w14:textId="77777777" w:rsidR="00404006" w:rsidRDefault="00404006" w:rsidP="00955658">
      <w:pPr>
        <w:tabs>
          <w:tab w:val="left" w:pos="720"/>
        </w:tabs>
        <w:spacing w:line="240" w:lineRule="exact"/>
        <w:ind w:left="1152" w:hanging="576"/>
        <w:rPr>
          <w:rFonts w:ascii="Times New Roman" w:hAnsi="Times New Roman"/>
        </w:rPr>
      </w:pPr>
    </w:p>
    <w:p w14:paraId="08BF1E7E" w14:textId="2917C20B" w:rsidR="004241DE" w:rsidRPr="00E00C02" w:rsidRDefault="00600ECA" w:rsidP="00955658">
      <w:pPr>
        <w:tabs>
          <w:tab w:val="left" w:pos="720"/>
        </w:tabs>
        <w:spacing w:line="240" w:lineRule="exact"/>
        <w:ind w:left="1152" w:hanging="576"/>
        <w:rPr>
          <w:rFonts w:ascii="Times New Roman" w:hAnsi="Times New Roman"/>
        </w:rPr>
      </w:pPr>
      <w:r w:rsidRPr="006636D8">
        <w:rPr>
          <w:rFonts w:ascii="Times New Roman" w:hAnsi="Times New Roman"/>
        </w:rPr>
        <w:t>Yale School of Management</w:t>
      </w:r>
      <w:r w:rsidR="004439A4" w:rsidRPr="006636D8">
        <w:rPr>
          <w:rFonts w:ascii="Times New Roman" w:hAnsi="Times New Roman"/>
        </w:rPr>
        <w:t xml:space="preserve">, </w:t>
      </w:r>
      <w:r w:rsidRPr="006636D8">
        <w:rPr>
          <w:rFonts w:ascii="Times New Roman" w:hAnsi="Times New Roman"/>
        </w:rPr>
        <w:t>Problems with Global Antitrust Enforcement (</w:t>
      </w:r>
      <w:r w:rsidR="006636D8" w:rsidRPr="006636D8">
        <w:rPr>
          <w:rFonts w:ascii="Times New Roman" w:hAnsi="Times New Roman"/>
        </w:rPr>
        <w:t>February 20</w:t>
      </w:r>
      <w:r w:rsidRPr="00E00C02">
        <w:rPr>
          <w:rFonts w:ascii="Times New Roman" w:hAnsi="Times New Roman"/>
        </w:rPr>
        <w:t>16).</w:t>
      </w:r>
    </w:p>
    <w:p w14:paraId="27018FEE" w14:textId="77777777" w:rsidR="00600ECA" w:rsidRPr="00600ECA" w:rsidRDefault="00600ECA" w:rsidP="00600ECA">
      <w:pPr>
        <w:pStyle w:val="PARAGRAPH-NOINDENT"/>
        <w:spacing w:line="240" w:lineRule="exact"/>
        <w:ind w:left="576" w:firstLine="720"/>
        <w:rPr>
          <w:rFonts w:ascii="Times New Roman" w:hAnsi="Times New Roman"/>
          <w:szCs w:val="24"/>
        </w:rPr>
      </w:pPr>
    </w:p>
    <w:p w14:paraId="01FB743B" w14:textId="2913CE0C" w:rsidR="000C205F" w:rsidRDefault="00600ECA" w:rsidP="00955658">
      <w:pPr>
        <w:tabs>
          <w:tab w:val="left" w:pos="720"/>
        </w:tabs>
        <w:spacing w:line="240" w:lineRule="exact"/>
        <w:ind w:left="1152" w:hanging="576"/>
        <w:rPr>
          <w:rFonts w:ascii="Times New Roman" w:hAnsi="Times New Roman"/>
        </w:rPr>
      </w:pPr>
      <w:r>
        <w:rPr>
          <w:rFonts w:ascii="Times New Roman" w:hAnsi="Times New Roman"/>
        </w:rPr>
        <w:t>Vanderbilt Law School, American Law &amp; Economics Association (</w:t>
      </w:r>
      <w:r w:rsidR="006636D8">
        <w:rPr>
          <w:rFonts w:ascii="Times New Roman" w:hAnsi="Times New Roman"/>
        </w:rPr>
        <w:t>May 20</w:t>
      </w:r>
      <w:r>
        <w:rPr>
          <w:rFonts w:ascii="Times New Roman" w:hAnsi="Times New Roman"/>
        </w:rPr>
        <w:t>13).</w:t>
      </w:r>
    </w:p>
    <w:p w14:paraId="26A6BBF3" w14:textId="77777777" w:rsidR="00600ECA" w:rsidRPr="00E00C02" w:rsidRDefault="00600ECA" w:rsidP="00955658">
      <w:pPr>
        <w:tabs>
          <w:tab w:val="left" w:pos="720"/>
        </w:tabs>
        <w:spacing w:line="240" w:lineRule="exact"/>
        <w:ind w:left="1152" w:hanging="576"/>
      </w:pPr>
    </w:p>
    <w:p w14:paraId="65851BD0" w14:textId="77777777" w:rsidR="006D2B19" w:rsidRPr="00E00C02" w:rsidRDefault="006D2B19" w:rsidP="00955658">
      <w:pPr>
        <w:tabs>
          <w:tab w:val="left" w:pos="720"/>
        </w:tabs>
        <w:spacing w:line="240" w:lineRule="exact"/>
        <w:ind w:left="1152" w:hanging="576"/>
      </w:pPr>
      <w:r w:rsidRPr="00E00C02">
        <w:rPr>
          <w:rFonts w:ascii="Times New Roman" w:hAnsi="Times New Roman"/>
        </w:rPr>
        <w:t xml:space="preserve">University of Chicago </w:t>
      </w:r>
    </w:p>
    <w:p w14:paraId="2770A9BB" w14:textId="041C4D02" w:rsidR="006D2B19" w:rsidRPr="00E00C02" w:rsidRDefault="006D2B19" w:rsidP="00955658">
      <w:pPr>
        <w:tabs>
          <w:tab w:val="left" w:pos="720"/>
        </w:tabs>
        <w:spacing w:line="240" w:lineRule="exact"/>
        <w:ind w:left="1152" w:hanging="576"/>
      </w:pPr>
      <w:r w:rsidRPr="00E00C02">
        <w:rPr>
          <w:rFonts w:ascii="Times New Roman" w:hAnsi="Times New Roman"/>
        </w:rPr>
        <w:t>Applied Price Theory Workshop (</w:t>
      </w:r>
      <w:r w:rsidR="006636D8" w:rsidRPr="00E00C02">
        <w:rPr>
          <w:rFonts w:ascii="Times New Roman" w:hAnsi="Times New Roman"/>
        </w:rPr>
        <w:t>May 19</w:t>
      </w:r>
      <w:r w:rsidRPr="00E00C02">
        <w:rPr>
          <w:rFonts w:ascii="Times New Roman" w:hAnsi="Times New Roman"/>
        </w:rPr>
        <w:t xml:space="preserve">84, </w:t>
      </w:r>
      <w:r w:rsidR="006636D8" w:rsidRPr="00E00C02">
        <w:rPr>
          <w:rFonts w:ascii="Times New Roman" w:hAnsi="Times New Roman"/>
        </w:rPr>
        <w:t>October 19</w:t>
      </w:r>
      <w:r w:rsidRPr="00E00C02">
        <w:rPr>
          <w:rFonts w:ascii="Times New Roman" w:hAnsi="Times New Roman"/>
        </w:rPr>
        <w:t xml:space="preserve">84, </w:t>
      </w:r>
      <w:r w:rsidR="006636D8" w:rsidRPr="00E00C02">
        <w:rPr>
          <w:rFonts w:ascii="Times New Roman" w:hAnsi="Times New Roman"/>
        </w:rPr>
        <w:t>and October 20</w:t>
      </w:r>
      <w:r w:rsidRPr="00E00C02">
        <w:rPr>
          <w:rFonts w:ascii="Times New Roman" w:hAnsi="Times New Roman"/>
        </w:rPr>
        <w:t>02)</w:t>
      </w:r>
      <w:r w:rsidR="00EF51DA" w:rsidRPr="00E00C02">
        <w:rPr>
          <w:rFonts w:ascii="Times New Roman" w:hAnsi="Times New Roman"/>
        </w:rPr>
        <w:t>.</w:t>
      </w:r>
      <w:r w:rsidRPr="00E00C02">
        <w:rPr>
          <w:rFonts w:ascii="Times New Roman" w:hAnsi="Times New Roman"/>
        </w:rPr>
        <w:t xml:space="preserve"> </w:t>
      </w:r>
    </w:p>
    <w:p w14:paraId="4382A6AF" w14:textId="32824C4A" w:rsidR="006D2B19" w:rsidRPr="00E00C02" w:rsidRDefault="006D2B19" w:rsidP="00955658">
      <w:pPr>
        <w:tabs>
          <w:tab w:val="left" w:pos="720"/>
        </w:tabs>
        <w:spacing w:line="240" w:lineRule="exact"/>
        <w:ind w:left="1152" w:hanging="576"/>
      </w:pPr>
      <w:r w:rsidRPr="00E00C02">
        <w:rPr>
          <w:rFonts w:ascii="Times New Roman" w:hAnsi="Times New Roman"/>
        </w:rPr>
        <w:t>Economics and Legal Organization Workshop (</w:t>
      </w:r>
      <w:r w:rsidR="006636D8" w:rsidRPr="00E00C02">
        <w:rPr>
          <w:rFonts w:ascii="Times New Roman" w:hAnsi="Times New Roman"/>
        </w:rPr>
        <w:t>October 19</w:t>
      </w:r>
      <w:r w:rsidRPr="00E00C02">
        <w:rPr>
          <w:rFonts w:ascii="Times New Roman" w:hAnsi="Times New Roman"/>
        </w:rPr>
        <w:t xml:space="preserve">90, </w:t>
      </w:r>
      <w:r w:rsidR="006636D8" w:rsidRPr="00E00C02">
        <w:rPr>
          <w:rFonts w:ascii="Times New Roman" w:hAnsi="Times New Roman"/>
        </w:rPr>
        <w:t>January 19</w:t>
      </w:r>
      <w:r w:rsidRPr="00E00C02">
        <w:rPr>
          <w:rFonts w:ascii="Times New Roman" w:hAnsi="Times New Roman"/>
        </w:rPr>
        <w:t>92, and</w:t>
      </w:r>
      <w:r w:rsidR="006636D8" w:rsidRPr="00E00C02">
        <w:rPr>
          <w:rFonts w:ascii="Times New Roman" w:hAnsi="Times New Roman"/>
        </w:rPr>
        <w:t xml:space="preserve"> May 19</w:t>
      </w:r>
      <w:r w:rsidRPr="00E00C02">
        <w:rPr>
          <w:rFonts w:ascii="Times New Roman" w:hAnsi="Times New Roman"/>
        </w:rPr>
        <w:t>92).</w:t>
      </w:r>
    </w:p>
    <w:p w14:paraId="06414E29" w14:textId="77777777" w:rsidR="009514FE" w:rsidRDefault="009514FE" w:rsidP="00955658">
      <w:pPr>
        <w:tabs>
          <w:tab w:val="left" w:pos="720"/>
        </w:tabs>
        <w:spacing w:line="240" w:lineRule="exact"/>
        <w:ind w:left="1152" w:hanging="576"/>
        <w:rPr>
          <w:rFonts w:ascii="Times New Roman" w:hAnsi="Times New Roman"/>
        </w:rPr>
      </w:pPr>
    </w:p>
    <w:p w14:paraId="1260326B" w14:textId="0E858B26" w:rsidR="009514FE" w:rsidRDefault="009514FE" w:rsidP="00955658">
      <w:pPr>
        <w:tabs>
          <w:tab w:val="left" w:pos="720"/>
        </w:tabs>
        <w:spacing w:line="240" w:lineRule="exact"/>
        <w:ind w:left="1152" w:hanging="576"/>
        <w:rPr>
          <w:rFonts w:ascii="Times New Roman" w:hAnsi="Times New Roman"/>
        </w:rPr>
      </w:pPr>
      <w:r>
        <w:rPr>
          <w:rFonts w:ascii="Times New Roman" w:hAnsi="Times New Roman"/>
        </w:rPr>
        <w:t>University of Virginia, e-Summit (</w:t>
      </w:r>
      <w:r w:rsidR="006636D8">
        <w:rPr>
          <w:rFonts w:ascii="Times New Roman" w:hAnsi="Times New Roman"/>
        </w:rPr>
        <w:t>November 19</w:t>
      </w:r>
      <w:r>
        <w:rPr>
          <w:rFonts w:ascii="Times New Roman" w:hAnsi="Times New Roman"/>
        </w:rPr>
        <w:t>99).</w:t>
      </w:r>
    </w:p>
    <w:p w14:paraId="0F7AFD34" w14:textId="77777777" w:rsidR="009514FE" w:rsidRDefault="009514FE" w:rsidP="00955658">
      <w:pPr>
        <w:tabs>
          <w:tab w:val="left" w:pos="720"/>
        </w:tabs>
        <w:spacing w:line="240" w:lineRule="exact"/>
        <w:ind w:left="1152" w:hanging="576"/>
        <w:rPr>
          <w:rFonts w:ascii="Times New Roman" w:hAnsi="Times New Roman"/>
        </w:rPr>
      </w:pPr>
    </w:p>
    <w:p w14:paraId="7C506E8E" w14:textId="3437F8BD" w:rsidR="000C205F" w:rsidRDefault="0097112D" w:rsidP="00955658">
      <w:pPr>
        <w:tabs>
          <w:tab w:val="left" w:pos="720"/>
        </w:tabs>
        <w:spacing w:line="240" w:lineRule="exact"/>
        <w:ind w:left="1152" w:hanging="576"/>
        <w:rPr>
          <w:rFonts w:ascii="Times New Roman" w:hAnsi="Times New Roman"/>
        </w:rPr>
      </w:pPr>
      <w:r>
        <w:rPr>
          <w:rFonts w:ascii="Times New Roman" w:hAnsi="Times New Roman"/>
        </w:rPr>
        <w:t xml:space="preserve">U.S Treasury </w:t>
      </w:r>
      <w:r w:rsidR="000C205F">
        <w:rPr>
          <w:rFonts w:ascii="Times New Roman" w:hAnsi="Times New Roman"/>
        </w:rPr>
        <w:t>(</w:t>
      </w:r>
      <w:r w:rsidR="006636D8">
        <w:rPr>
          <w:rFonts w:ascii="Times New Roman" w:hAnsi="Times New Roman"/>
        </w:rPr>
        <w:t>February 19</w:t>
      </w:r>
      <w:r w:rsidR="000C205F">
        <w:rPr>
          <w:rFonts w:ascii="Times New Roman" w:hAnsi="Times New Roman"/>
        </w:rPr>
        <w:t>96).</w:t>
      </w:r>
    </w:p>
    <w:p w14:paraId="34AE4668" w14:textId="77777777" w:rsidR="000C205F" w:rsidRDefault="000C205F" w:rsidP="00955658">
      <w:pPr>
        <w:tabs>
          <w:tab w:val="left" w:pos="720"/>
        </w:tabs>
        <w:spacing w:line="240" w:lineRule="exact"/>
        <w:ind w:left="1152" w:hanging="576"/>
        <w:rPr>
          <w:rFonts w:ascii="Times New Roman" w:hAnsi="Times New Roman"/>
        </w:rPr>
      </w:pPr>
    </w:p>
    <w:p w14:paraId="1CCFD156" w14:textId="624E2C85" w:rsidR="000C205F" w:rsidRDefault="000C205F" w:rsidP="00955658">
      <w:pPr>
        <w:tabs>
          <w:tab w:val="left" w:pos="720"/>
        </w:tabs>
        <w:spacing w:line="240" w:lineRule="exact"/>
        <w:ind w:left="1152" w:hanging="576"/>
        <w:rPr>
          <w:rFonts w:ascii="Times New Roman" w:hAnsi="Times New Roman"/>
        </w:rPr>
      </w:pPr>
      <w:r>
        <w:rPr>
          <w:rFonts w:ascii="Times New Roman" w:hAnsi="Times New Roman"/>
        </w:rPr>
        <w:t>Davidson In</w:t>
      </w:r>
      <w:r w:rsidR="0097112D">
        <w:rPr>
          <w:rFonts w:ascii="Times New Roman" w:hAnsi="Times New Roman"/>
        </w:rPr>
        <w:t>stitute Research Seminar Series</w:t>
      </w:r>
      <w:r>
        <w:rPr>
          <w:rFonts w:ascii="Times New Roman" w:hAnsi="Times New Roman"/>
        </w:rPr>
        <w:t xml:space="preserve"> (</w:t>
      </w:r>
      <w:r w:rsidR="006636D8">
        <w:rPr>
          <w:rFonts w:ascii="Times New Roman" w:hAnsi="Times New Roman"/>
        </w:rPr>
        <w:t>April 19</w:t>
      </w:r>
      <w:r>
        <w:rPr>
          <w:rFonts w:ascii="Times New Roman" w:hAnsi="Times New Roman"/>
        </w:rPr>
        <w:t>95).</w:t>
      </w:r>
    </w:p>
    <w:p w14:paraId="6B9E83A4" w14:textId="77777777" w:rsidR="000C205F" w:rsidRDefault="000C205F" w:rsidP="00955658">
      <w:pPr>
        <w:tabs>
          <w:tab w:val="left" w:pos="720"/>
        </w:tabs>
        <w:spacing w:line="240" w:lineRule="exact"/>
        <w:ind w:left="1152" w:hanging="576"/>
        <w:rPr>
          <w:rFonts w:ascii="Times New Roman" w:hAnsi="Times New Roman"/>
        </w:rPr>
      </w:pPr>
    </w:p>
    <w:p w14:paraId="3B2D1BA5" w14:textId="6C0EDD8E" w:rsidR="000C205F" w:rsidRDefault="000C205F" w:rsidP="00955658">
      <w:pPr>
        <w:tabs>
          <w:tab w:val="left" w:pos="720"/>
        </w:tabs>
        <w:spacing w:line="240" w:lineRule="exact"/>
        <w:ind w:left="1152" w:hanging="576"/>
        <w:rPr>
          <w:rFonts w:ascii="Times New Roman" w:hAnsi="Times New Roman"/>
        </w:rPr>
      </w:pPr>
      <w:r>
        <w:rPr>
          <w:rFonts w:ascii="Times New Roman" w:hAnsi="Times New Roman"/>
        </w:rPr>
        <w:t>University of Michigan</w:t>
      </w:r>
      <w:r w:rsidR="0097112D">
        <w:rPr>
          <w:rFonts w:ascii="Times New Roman" w:hAnsi="Times New Roman"/>
        </w:rPr>
        <w:t>, Center for Chinese Studies</w:t>
      </w:r>
      <w:r>
        <w:rPr>
          <w:rFonts w:ascii="Times New Roman" w:hAnsi="Times New Roman"/>
        </w:rPr>
        <w:t xml:space="preserve"> (</w:t>
      </w:r>
      <w:r w:rsidR="006636D8">
        <w:rPr>
          <w:rFonts w:ascii="Times New Roman" w:hAnsi="Times New Roman"/>
        </w:rPr>
        <w:t>October 19</w:t>
      </w:r>
      <w:r>
        <w:rPr>
          <w:rFonts w:ascii="Times New Roman" w:hAnsi="Times New Roman"/>
        </w:rPr>
        <w:t>94).</w:t>
      </w:r>
    </w:p>
    <w:p w14:paraId="4C8A6687" w14:textId="77777777" w:rsidR="000C205F" w:rsidRDefault="000C205F" w:rsidP="00955658">
      <w:pPr>
        <w:tabs>
          <w:tab w:val="left" w:pos="720"/>
        </w:tabs>
        <w:spacing w:line="240" w:lineRule="exact"/>
        <w:ind w:left="1152" w:hanging="576"/>
        <w:rPr>
          <w:rFonts w:ascii="Times New Roman" w:hAnsi="Times New Roman"/>
        </w:rPr>
      </w:pPr>
    </w:p>
    <w:p w14:paraId="748C1DDC" w14:textId="1156785D" w:rsidR="000C205F" w:rsidRDefault="000C205F" w:rsidP="00955658">
      <w:pPr>
        <w:tabs>
          <w:tab w:val="left" w:pos="720"/>
        </w:tabs>
        <w:spacing w:line="240" w:lineRule="exact"/>
        <w:ind w:left="1152" w:hanging="576"/>
        <w:rPr>
          <w:rFonts w:ascii="Times New Roman" w:hAnsi="Times New Roman"/>
        </w:rPr>
      </w:pPr>
      <w:r>
        <w:rPr>
          <w:rFonts w:ascii="Times New Roman" w:hAnsi="Times New Roman"/>
        </w:rPr>
        <w:t>Young Presidents Organization, Asia</w:t>
      </w:r>
      <w:r w:rsidR="0097112D">
        <w:rPr>
          <w:rFonts w:ascii="Times New Roman" w:hAnsi="Times New Roman"/>
        </w:rPr>
        <w:t xml:space="preserve"> Region Meetings</w:t>
      </w:r>
      <w:r>
        <w:rPr>
          <w:rFonts w:ascii="Times New Roman" w:hAnsi="Times New Roman"/>
        </w:rPr>
        <w:t xml:space="preserve"> (</w:t>
      </w:r>
      <w:r w:rsidR="006636D8">
        <w:rPr>
          <w:rFonts w:ascii="Times New Roman" w:hAnsi="Times New Roman"/>
        </w:rPr>
        <w:t>February 19</w:t>
      </w:r>
      <w:r>
        <w:rPr>
          <w:rFonts w:ascii="Times New Roman" w:hAnsi="Times New Roman"/>
        </w:rPr>
        <w:t>94).</w:t>
      </w:r>
    </w:p>
    <w:p w14:paraId="3E627270" w14:textId="77777777" w:rsidR="000C205F" w:rsidRDefault="000C205F" w:rsidP="00955658">
      <w:pPr>
        <w:tabs>
          <w:tab w:val="left" w:pos="720"/>
        </w:tabs>
        <w:spacing w:line="240" w:lineRule="exact"/>
        <w:ind w:left="1152" w:hanging="576"/>
        <w:rPr>
          <w:rFonts w:ascii="Times New Roman" w:hAnsi="Times New Roman"/>
        </w:rPr>
      </w:pPr>
    </w:p>
    <w:p w14:paraId="61CD13B8" w14:textId="3D54514A" w:rsidR="000C205F" w:rsidRDefault="000C205F" w:rsidP="00955658">
      <w:pPr>
        <w:tabs>
          <w:tab w:val="left" w:pos="720"/>
        </w:tabs>
        <w:spacing w:line="240" w:lineRule="exact"/>
        <w:ind w:left="1152" w:hanging="576"/>
        <w:rPr>
          <w:rFonts w:ascii="Times New Roman" w:hAnsi="Times New Roman"/>
        </w:rPr>
      </w:pPr>
      <w:r>
        <w:rPr>
          <w:rFonts w:ascii="Times New Roman" w:hAnsi="Times New Roman"/>
        </w:rPr>
        <w:t xml:space="preserve">Confederation </w:t>
      </w:r>
      <w:r w:rsidR="0097112D">
        <w:rPr>
          <w:rFonts w:ascii="Times New Roman" w:hAnsi="Times New Roman"/>
        </w:rPr>
        <w:t>of Indian Industries, CEO Forum</w:t>
      </w:r>
      <w:r>
        <w:rPr>
          <w:rFonts w:ascii="Times New Roman" w:hAnsi="Times New Roman"/>
        </w:rPr>
        <w:t xml:space="preserve"> (</w:t>
      </w:r>
      <w:r w:rsidR="006636D8">
        <w:rPr>
          <w:rFonts w:ascii="Times New Roman" w:hAnsi="Times New Roman"/>
        </w:rPr>
        <w:t>February 19</w:t>
      </w:r>
      <w:r>
        <w:rPr>
          <w:rFonts w:ascii="Times New Roman" w:hAnsi="Times New Roman"/>
        </w:rPr>
        <w:t>94).</w:t>
      </w:r>
    </w:p>
    <w:p w14:paraId="137A5C4D" w14:textId="77777777" w:rsidR="000C205F" w:rsidRDefault="000C205F" w:rsidP="00955658">
      <w:pPr>
        <w:tabs>
          <w:tab w:val="left" w:pos="720"/>
        </w:tabs>
        <w:spacing w:line="240" w:lineRule="exact"/>
        <w:ind w:left="1152" w:hanging="576"/>
        <w:rPr>
          <w:rFonts w:ascii="Times New Roman" w:hAnsi="Times New Roman"/>
        </w:rPr>
      </w:pPr>
    </w:p>
    <w:p w14:paraId="5833C35F" w14:textId="66BF64FD" w:rsidR="000C205F" w:rsidRDefault="000C205F" w:rsidP="00955658">
      <w:pPr>
        <w:tabs>
          <w:tab w:val="left" w:pos="720"/>
        </w:tabs>
        <w:spacing w:line="240" w:lineRule="exact"/>
        <w:ind w:left="1152" w:hanging="576"/>
        <w:rPr>
          <w:rFonts w:ascii="Times New Roman" w:hAnsi="Times New Roman"/>
        </w:rPr>
      </w:pPr>
      <w:r>
        <w:rPr>
          <w:rFonts w:ascii="Times New Roman" w:hAnsi="Times New Roman"/>
        </w:rPr>
        <w:t>Harvard University Law School</w:t>
      </w:r>
      <w:r w:rsidR="0097112D">
        <w:rPr>
          <w:rFonts w:ascii="Times New Roman" w:hAnsi="Times New Roman"/>
        </w:rPr>
        <w:t>, Law and Economics Seminar</w:t>
      </w:r>
      <w:r>
        <w:rPr>
          <w:rFonts w:ascii="Times New Roman" w:hAnsi="Times New Roman"/>
        </w:rPr>
        <w:t xml:space="preserve"> (</w:t>
      </w:r>
      <w:r w:rsidR="006636D8">
        <w:rPr>
          <w:rFonts w:ascii="Times New Roman" w:hAnsi="Times New Roman"/>
        </w:rPr>
        <w:t>April 19</w:t>
      </w:r>
      <w:r>
        <w:rPr>
          <w:rFonts w:ascii="Times New Roman" w:hAnsi="Times New Roman"/>
        </w:rPr>
        <w:t>93).</w:t>
      </w:r>
    </w:p>
    <w:p w14:paraId="54DB05B4" w14:textId="77777777" w:rsidR="000C205F" w:rsidRDefault="000C205F" w:rsidP="00955658">
      <w:pPr>
        <w:tabs>
          <w:tab w:val="left" w:pos="720"/>
        </w:tabs>
        <w:spacing w:line="240" w:lineRule="exact"/>
        <w:ind w:left="1152" w:hanging="576"/>
        <w:rPr>
          <w:rFonts w:ascii="Times New Roman" w:hAnsi="Times New Roman"/>
        </w:rPr>
      </w:pPr>
    </w:p>
    <w:p w14:paraId="71769D55" w14:textId="57922755" w:rsidR="000C205F" w:rsidRDefault="000C205F" w:rsidP="00955658">
      <w:pPr>
        <w:tabs>
          <w:tab w:val="left" w:pos="720"/>
        </w:tabs>
        <w:spacing w:line="240" w:lineRule="exact"/>
        <w:ind w:left="1152" w:hanging="576"/>
        <w:rPr>
          <w:rFonts w:ascii="Times New Roman" w:hAnsi="Times New Roman"/>
        </w:rPr>
      </w:pPr>
      <w:r>
        <w:rPr>
          <w:rFonts w:ascii="Times New Roman" w:hAnsi="Times New Roman"/>
        </w:rPr>
        <w:t>George Mason University Law School</w:t>
      </w:r>
      <w:r w:rsidR="0097112D">
        <w:rPr>
          <w:rFonts w:ascii="Times New Roman" w:hAnsi="Times New Roman"/>
        </w:rPr>
        <w:t>, Law and Economics Seminar</w:t>
      </w:r>
      <w:r>
        <w:rPr>
          <w:rFonts w:ascii="Times New Roman" w:hAnsi="Times New Roman"/>
        </w:rPr>
        <w:t xml:space="preserve"> (</w:t>
      </w:r>
      <w:r w:rsidR="006636D8">
        <w:rPr>
          <w:rFonts w:ascii="Times New Roman" w:hAnsi="Times New Roman"/>
        </w:rPr>
        <w:t>October 19</w:t>
      </w:r>
      <w:r>
        <w:rPr>
          <w:rFonts w:ascii="Times New Roman" w:hAnsi="Times New Roman"/>
        </w:rPr>
        <w:t>92).</w:t>
      </w:r>
    </w:p>
    <w:p w14:paraId="6E7EC900" w14:textId="77777777" w:rsidR="000C205F" w:rsidRDefault="000C205F" w:rsidP="00955658">
      <w:pPr>
        <w:tabs>
          <w:tab w:val="left" w:pos="720"/>
        </w:tabs>
        <w:spacing w:line="240" w:lineRule="exact"/>
        <w:ind w:left="1152" w:hanging="576"/>
        <w:rPr>
          <w:rFonts w:ascii="Times New Roman" w:hAnsi="Times New Roman"/>
        </w:rPr>
      </w:pPr>
    </w:p>
    <w:p w14:paraId="10F20069" w14:textId="1CFBD786" w:rsidR="000C205F" w:rsidRDefault="000C205F" w:rsidP="00955658">
      <w:pPr>
        <w:tabs>
          <w:tab w:val="left" w:pos="720"/>
        </w:tabs>
        <w:spacing w:line="240" w:lineRule="exact"/>
        <w:ind w:left="1152" w:hanging="576"/>
        <w:rPr>
          <w:rFonts w:ascii="Times New Roman" w:hAnsi="Times New Roman"/>
        </w:rPr>
      </w:pPr>
      <w:r>
        <w:rPr>
          <w:rFonts w:ascii="Times New Roman" w:hAnsi="Times New Roman"/>
        </w:rPr>
        <w:t>University of Illinois, Indus</w:t>
      </w:r>
      <w:r w:rsidR="0097112D">
        <w:rPr>
          <w:rFonts w:ascii="Times New Roman" w:hAnsi="Times New Roman"/>
        </w:rPr>
        <w:t>trial Organization Workshop</w:t>
      </w:r>
      <w:r>
        <w:rPr>
          <w:rFonts w:ascii="Times New Roman" w:hAnsi="Times New Roman"/>
        </w:rPr>
        <w:t xml:space="preserve"> (</w:t>
      </w:r>
      <w:r w:rsidR="006636D8">
        <w:rPr>
          <w:rFonts w:ascii="Times New Roman" w:hAnsi="Times New Roman"/>
        </w:rPr>
        <w:t>April 19</w:t>
      </w:r>
      <w:r>
        <w:rPr>
          <w:rFonts w:ascii="Times New Roman" w:hAnsi="Times New Roman"/>
        </w:rPr>
        <w:t>92).</w:t>
      </w:r>
    </w:p>
    <w:p w14:paraId="2F0675EA" w14:textId="77777777" w:rsidR="000C205F" w:rsidRDefault="000C205F" w:rsidP="00955658">
      <w:pPr>
        <w:tabs>
          <w:tab w:val="left" w:pos="720"/>
        </w:tabs>
        <w:spacing w:line="240" w:lineRule="exact"/>
        <w:ind w:left="1152" w:hanging="576"/>
        <w:rPr>
          <w:rFonts w:ascii="Times New Roman" w:hAnsi="Times New Roman"/>
        </w:rPr>
      </w:pPr>
    </w:p>
    <w:p w14:paraId="25E66D92" w14:textId="0487FBE3" w:rsidR="000C205F" w:rsidRDefault="000C205F" w:rsidP="00955658">
      <w:pPr>
        <w:tabs>
          <w:tab w:val="left" w:pos="720"/>
        </w:tabs>
        <w:spacing w:line="240" w:lineRule="exact"/>
        <w:ind w:left="1152" w:hanging="576"/>
        <w:rPr>
          <w:rFonts w:ascii="Times New Roman" w:hAnsi="Times New Roman"/>
        </w:rPr>
      </w:pPr>
      <w:r>
        <w:rPr>
          <w:rFonts w:ascii="Times New Roman" w:hAnsi="Times New Roman"/>
        </w:rPr>
        <w:t>Georgetown University Law School</w:t>
      </w:r>
      <w:r w:rsidR="0097112D">
        <w:rPr>
          <w:rFonts w:ascii="Times New Roman" w:hAnsi="Times New Roman"/>
        </w:rPr>
        <w:t>, Law and Economics Workshop</w:t>
      </w:r>
      <w:r>
        <w:rPr>
          <w:rFonts w:ascii="Times New Roman" w:hAnsi="Times New Roman"/>
        </w:rPr>
        <w:t xml:space="preserve"> (</w:t>
      </w:r>
      <w:r w:rsidR="006636D8">
        <w:rPr>
          <w:rFonts w:ascii="Times New Roman" w:hAnsi="Times New Roman"/>
        </w:rPr>
        <w:t>November 19</w:t>
      </w:r>
      <w:r>
        <w:rPr>
          <w:rFonts w:ascii="Times New Roman" w:hAnsi="Times New Roman"/>
        </w:rPr>
        <w:t>91).</w:t>
      </w:r>
    </w:p>
    <w:p w14:paraId="14065288" w14:textId="77777777" w:rsidR="000C205F" w:rsidRDefault="000C205F" w:rsidP="00955658">
      <w:pPr>
        <w:tabs>
          <w:tab w:val="left" w:pos="720"/>
        </w:tabs>
        <w:spacing w:line="240" w:lineRule="exact"/>
        <w:ind w:left="1152" w:hanging="576"/>
        <w:rPr>
          <w:rFonts w:ascii="Times New Roman" w:hAnsi="Times New Roman"/>
        </w:rPr>
      </w:pPr>
    </w:p>
    <w:p w14:paraId="5198F2BD" w14:textId="6FD6DC86" w:rsidR="000C205F" w:rsidRDefault="000C205F" w:rsidP="00955658">
      <w:pPr>
        <w:tabs>
          <w:tab w:val="left" w:pos="720"/>
        </w:tabs>
        <w:spacing w:line="240" w:lineRule="exact"/>
        <w:ind w:left="1152" w:hanging="576"/>
        <w:rPr>
          <w:rFonts w:ascii="Times New Roman" w:hAnsi="Times New Roman"/>
        </w:rPr>
      </w:pPr>
      <w:r>
        <w:rPr>
          <w:rFonts w:ascii="Times New Roman" w:hAnsi="Times New Roman"/>
        </w:rPr>
        <w:t>Cornell University Law School (</w:t>
      </w:r>
      <w:r w:rsidR="006636D8">
        <w:rPr>
          <w:rFonts w:ascii="Times New Roman" w:hAnsi="Times New Roman"/>
        </w:rPr>
        <w:t>April 19</w:t>
      </w:r>
      <w:r>
        <w:rPr>
          <w:rFonts w:ascii="Times New Roman" w:hAnsi="Times New Roman"/>
        </w:rPr>
        <w:t>91).</w:t>
      </w:r>
    </w:p>
    <w:p w14:paraId="73A51380" w14:textId="77777777" w:rsidR="000C205F" w:rsidRDefault="000C205F" w:rsidP="00955658">
      <w:pPr>
        <w:tabs>
          <w:tab w:val="left" w:pos="720"/>
        </w:tabs>
        <w:spacing w:line="240" w:lineRule="exact"/>
        <w:ind w:left="1152" w:hanging="576"/>
        <w:rPr>
          <w:rFonts w:ascii="Times New Roman" w:hAnsi="Times New Roman"/>
        </w:rPr>
      </w:pPr>
    </w:p>
    <w:p w14:paraId="1EEA0359" w14:textId="20D6EF33" w:rsidR="000C205F" w:rsidRDefault="000C205F" w:rsidP="00955658">
      <w:pPr>
        <w:tabs>
          <w:tab w:val="left" w:pos="720"/>
        </w:tabs>
        <w:spacing w:line="240" w:lineRule="exact"/>
        <w:ind w:left="1152" w:hanging="576"/>
        <w:rPr>
          <w:rFonts w:ascii="Times New Roman" w:hAnsi="Times New Roman"/>
        </w:rPr>
      </w:pPr>
      <w:r>
        <w:rPr>
          <w:rFonts w:ascii="Times New Roman" w:hAnsi="Times New Roman"/>
        </w:rPr>
        <w:t>University of Southern California, Applied Micro Workshop (</w:t>
      </w:r>
      <w:r w:rsidR="006636D8">
        <w:rPr>
          <w:rFonts w:ascii="Times New Roman" w:hAnsi="Times New Roman"/>
        </w:rPr>
        <w:t>October 19</w:t>
      </w:r>
      <w:r>
        <w:rPr>
          <w:rFonts w:ascii="Times New Roman" w:hAnsi="Times New Roman"/>
        </w:rPr>
        <w:t>90).</w:t>
      </w:r>
    </w:p>
    <w:p w14:paraId="128F2BE6" w14:textId="77777777" w:rsidR="000C205F" w:rsidRDefault="000C205F" w:rsidP="00955658">
      <w:pPr>
        <w:tabs>
          <w:tab w:val="left" w:pos="720"/>
        </w:tabs>
        <w:spacing w:line="240" w:lineRule="exact"/>
        <w:ind w:left="1152" w:hanging="576"/>
        <w:rPr>
          <w:rFonts w:ascii="Times New Roman" w:hAnsi="Times New Roman"/>
        </w:rPr>
      </w:pPr>
    </w:p>
    <w:p w14:paraId="1993E3BC" w14:textId="70A34E5E" w:rsidR="000C205F" w:rsidRDefault="000C205F" w:rsidP="00955658">
      <w:pPr>
        <w:tabs>
          <w:tab w:val="left" w:pos="720"/>
        </w:tabs>
        <w:spacing w:line="240" w:lineRule="exact"/>
        <w:ind w:left="1152" w:hanging="576"/>
        <w:rPr>
          <w:rFonts w:ascii="Times New Roman" w:hAnsi="Times New Roman"/>
        </w:rPr>
      </w:pPr>
      <w:r>
        <w:rPr>
          <w:rFonts w:ascii="Times New Roman" w:hAnsi="Times New Roman"/>
        </w:rPr>
        <w:lastRenderedPageBreak/>
        <w:t>University of California at Los Angeles, Industrial Organization Workshop (</w:t>
      </w:r>
      <w:r w:rsidR="006636D8">
        <w:rPr>
          <w:rFonts w:ascii="Times New Roman" w:hAnsi="Times New Roman"/>
        </w:rPr>
        <w:t>October 19</w:t>
      </w:r>
      <w:r>
        <w:rPr>
          <w:rFonts w:ascii="Times New Roman" w:hAnsi="Times New Roman"/>
        </w:rPr>
        <w:t>90).</w:t>
      </w:r>
    </w:p>
    <w:p w14:paraId="59945A38" w14:textId="77777777" w:rsidR="000C205F" w:rsidRDefault="000C205F" w:rsidP="00955658">
      <w:pPr>
        <w:tabs>
          <w:tab w:val="left" w:pos="720"/>
        </w:tabs>
        <w:spacing w:line="240" w:lineRule="exact"/>
        <w:ind w:left="1152" w:hanging="576"/>
        <w:rPr>
          <w:rFonts w:ascii="Times New Roman" w:hAnsi="Times New Roman"/>
        </w:rPr>
      </w:pPr>
    </w:p>
    <w:p w14:paraId="2B55F5A7" w14:textId="440259FE" w:rsidR="000C205F" w:rsidRDefault="000C205F" w:rsidP="00955658">
      <w:pPr>
        <w:tabs>
          <w:tab w:val="left" w:pos="720"/>
        </w:tabs>
        <w:spacing w:line="240" w:lineRule="exact"/>
        <w:ind w:left="1152" w:hanging="576"/>
        <w:rPr>
          <w:rFonts w:ascii="Times New Roman" w:hAnsi="Times New Roman"/>
        </w:rPr>
      </w:pPr>
      <w:r>
        <w:rPr>
          <w:rFonts w:ascii="Times New Roman" w:hAnsi="Times New Roman"/>
        </w:rPr>
        <w:t>Virginia Polytechnic Institute, Economics Department Seminar (</w:t>
      </w:r>
      <w:r w:rsidR="006636D8">
        <w:rPr>
          <w:rFonts w:ascii="Times New Roman" w:hAnsi="Times New Roman"/>
        </w:rPr>
        <w:t>November 19</w:t>
      </w:r>
      <w:r>
        <w:rPr>
          <w:rFonts w:ascii="Times New Roman" w:hAnsi="Times New Roman"/>
        </w:rPr>
        <w:t>89)</w:t>
      </w:r>
      <w:r w:rsidR="0040355A">
        <w:rPr>
          <w:rFonts w:ascii="Times New Roman" w:hAnsi="Times New Roman"/>
        </w:rPr>
        <w:t>.</w:t>
      </w:r>
    </w:p>
    <w:p w14:paraId="1BBDE34F" w14:textId="77777777" w:rsidR="000C205F" w:rsidRDefault="000C205F" w:rsidP="00955658">
      <w:pPr>
        <w:tabs>
          <w:tab w:val="left" w:pos="720"/>
        </w:tabs>
        <w:spacing w:line="240" w:lineRule="exact"/>
        <w:ind w:left="1152" w:hanging="576"/>
        <w:rPr>
          <w:rFonts w:ascii="Times New Roman" w:hAnsi="Times New Roman"/>
        </w:rPr>
      </w:pPr>
    </w:p>
    <w:p w14:paraId="5EC606CB" w14:textId="15827A12" w:rsidR="00287C21" w:rsidRPr="00287C21" w:rsidRDefault="00287C21" w:rsidP="00955658">
      <w:pPr>
        <w:tabs>
          <w:tab w:val="left" w:pos="720"/>
        </w:tabs>
        <w:spacing w:line="240" w:lineRule="exact"/>
        <w:ind w:left="1152" w:hanging="576"/>
        <w:rPr>
          <w:rFonts w:ascii="Times New Roman" w:hAnsi="Times New Roman"/>
        </w:rPr>
      </w:pPr>
      <w:r w:rsidRPr="00287C21">
        <w:rPr>
          <w:rFonts w:ascii="Times New Roman" w:hAnsi="Times New Roman"/>
        </w:rPr>
        <w:t>Ohio State University, Industrial Organization Seminar (</w:t>
      </w:r>
      <w:r w:rsidR="006636D8">
        <w:rPr>
          <w:rFonts w:ascii="Times New Roman" w:hAnsi="Times New Roman"/>
        </w:rPr>
        <w:t>May 19</w:t>
      </w:r>
      <w:r w:rsidRPr="00287C21">
        <w:rPr>
          <w:rFonts w:ascii="Times New Roman" w:hAnsi="Times New Roman"/>
        </w:rPr>
        <w:t>88), Microeconomic Theory Workshop (</w:t>
      </w:r>
      <w:r w:rsidR="006636D8">
        <w:rPr>
          <w:rFonts w:ascii="Times New Roman" w:hAnsi="Times New Roman"/>
        </w:rPr>
        <w:t>October 19</w:t>
      </w:r>
      <w:r w:rsidRPr="00287C21">
        <w:rPr>
          <w:rFonts w:ascii="Times New Roman" w:hAnsi="Times New Roman"/>
        </w:rPr>
        <w:t>86).</w:t>
      </w:r>
    </w:p>
    <w:p w14:paraId="6DFF8351" w14:textId="77777777" w:rsidR="00287C21" w:rsidRPr="00287C21" w:rsidRDefault="00287C21" w:rsidP="00955658">
      <w:pPr>
        <w:tabs>
          <w:tab w:val="left" w:pos="720"/>
        </w:tabs>
        <w:spacing w:line="240" w:lineRule="exact"/>
        <w:ind w:left="1152" w:hanging="576"/>
        <w:rPr>
          <w:rFonts w:ascii="Times New Roman" w:hAnsi="Times New Roman"/>
        </w:rPr>
      </w:pPr>
    </w:p>
    <w:p w14:paraId="7E5DB801" w14:textId="76D17D2C" w:rsidR="000C205F" w:rsidRDefault="000C205F" w:rsidP="00955658">
      <w:pPr>
        <w:tabs>
          <w:tab w:val="left" w:pos="720"/>
        </w:tabs>
        <w:spacing w:line="240" w:lineRule="exact"/>
        <w:ind w:left="1152" w:hanging="576"/>
        <w:rPr>
          <w:rFonts w:ascii="Times New Roman" w:hAnsi="Times New Roman"/>
        </w:rPr>
      </w:pPr>
      <w:r>
        <w:rPr>
          <w:rFonts w:ascii="Times New Roman" w:hAnsi="Times New Roman"/>
        </w:rPr>
        <w:t>Federal Trade Commission (</w:t>
      </w:r>
      <w:r w:rsidR="006636D8">
        <w:rPr>
          <w:rFonts w:ascii="Times New Roman" w:hAnsi="Times New Roman"/>
        </w:rPr>
        <w:t>October 19</w:t>
      </w:r>
      <w:r>
        <w:rPr>
          <w:rFonts w:ascii="Times New Roman" w:hAnsi="Times New Roman"/>
        </w:rPr>
        <w:t xml:space="preserve">88, </w:t>
      </w:r>
      <w:r w:rsidR="006636D8">
        <w:rPr>
          <w:rFonts w:ascii="Times New Roman" w:hAnsi="Times New Roman"/>
        </w:rPr>
        <w:t>October 19</w:t>
      </w:r>
      <w:r>
        <w:rPr>
          <w:rFonts w:ascii="Times New Roman" w:hAnsi="Times New Roman"/>
        </w:rPr>
        <w:t>92).</w:t>
      </w:r>
    </w:p>
    <w:p w14:paraId="6C68E8AF" w14:textId="77777777" w:rsidR="000C205F" w:rsidRDefault="000C205F" w:rsidP="00955658">
      <w:pPr>
        <w:tabs>
          <w:tab w:val="left" w:pos="720"/>
        </w:tabs>
        <w:spacing w:line="240" w:lineRule="exact"/>
        <w:ind w:left="1152" w:hanging="576"/>
        <w:rPr>
          <w:rFonts w:ascii="Times New Roman" w:hAnsi="Times New Roman"/>
        </w:rPr>
      </w:pPr>
    </w:p>
    <w:p w14:paraId="0FB37830" w14:textId="03C4B04C" w:rsidR="000C205F" w:rsidRDefault="000C205F" w:rsidP="00955658">
      <w:pPr>
        <w:tabs>
          <w:tab w:val="left" w:pos="720"/>
        </w:tabs>
        <w:spacing w:line="240" w:lineRule="exact"/>
        <w:ind w:left="1152" w:hanging="576"/>
        <w:rPr>
          <w:rFonts w:ascii="Times New Roman" w:hAnsi="Times New Roman"/>
        </w:rPr>
      </w:pPr>
      <w:r>
        <w:rPr>
          <w:rFonts w:ascii="Times New Roman" w:hAnsi="Times New Roman"/>
        </w:rPr>
        <w:t>Western Economic Association (</w:t>
      </w:r>
      <w:r w:rsidR="006636D8">
        <w:rPr>
          <w:rFonts w:ascii="Times New Roman" w:hAnsi="Times New Roman"/>
        </w:rPr>
        <w:t>July 19</w:t>
      </w:r>
      <w:r>
        <w:rPr>
          <w:rFonts w:ascii="Times New Roman" w:hAnsi="Times New Roman"/>
        </w:rPr>
        <w:t xml:space="preserve">87, </w:t>
      </w:r>
      <w:r w:rsidR="006636D8">
        <w:rPr>
          <w:rFonts w:ascii="Times New Roman" w:hAnsi="Times New Roman"/>
        </w:rPr>
        <w:t>July 19</w:t>
      </w:r>
      <w:r>
        <w:rPr>
          <w:rFonts w:ascii="Times New Roman" w:hAnsi="Times New Roman"/>
        </w:rPr>
        <w:t xml:space="preserve">88, </w:t>
      </w:r>
      <w:r w:rsidR="006636D8">
        <w:rPr>
          <w:rFonts w:ascii="Times New Roman" w:hAnsi="Times New Roman"/>
        </w:rPr>
        <w:t>June 19</w:t>
      </w:r>
      <w:r>
        <w:rPr>
          <w:rFonts w:ascii="Times New Roman" w:hAnsi="Times New Roman"/>
        </w:rPr>
        <w:t xml:space="preserve">90, and </w:t>
      </w:r>
      <w:r w:rsidR="00E00C02">
        <w:rPr>
          <w:rFonts w:ascii="Times New Roman" w:hAnsi="Times New Roman"/>
        </w:rPr>
        <w:t>July 19</w:t>
      </w:r>
      <w:r>
        <w:rPr>
          <w:rFonts w:ascii="Times New Roman" w:hAnsi="Times New Roman"/>
        </w:rPr>
        <w:t>96).</w:t>
      </w:r>
    </w:p>
    <w:p w14:paraId="73169197" w14:textId="77777777" w:rsidR="000C205F" w:rsidRDefault="000C205F" w:rsidP="00955658">
      <w:pPr>
        <w:tabs>
          <w:tab w:val="left" w:pos="720"/>
        </w:tabs>
        <w:spacing w:line="240" w:lineRule="exact"/>
        <w:ind w:left="1152" w:hanging="576"/>
        <w:rPr>
          <w:rFonts w:ascii="Times New Roman" w:hAnsi="Times New Roman"/>
        </w:rPr>
      </w:pPr>
    </w:p>
    <w:p w14:paraId="43DC4AFC" w14:textId="041F6B92" w:rsidR="000C205F" w:rsidRDefault="000C205F" w:rsidP="00955658">
      <w:pPr>
        <w:tabs>
          <w:tab w:val="left" w:pos="720"/>
        </w:tabs>
        <w:spacing w:line="240" w:lineRule="exact"/>
        <w:ind w:left="1152" w:hanging="576"/>
        <w:rPr>
          <w:rFonts w:ascii="Times New Roman" w:hAnsi="Times New Roman"/>
        </w:rPr>
      </w:pPr>
      <w:r>
        <w:rPr>
          <w:rFonts w:ascii="Times New Roman" w:hAnsi="Times New Roman"/>
        </w:rPr>
        <w:t>Duke University, Center for the Study of Business Regulation (</w:t>
      </w:r>
      <w:r w:rsidR="00E00C02">
        <w:rPr>
          <w:rFonts w:ascii="Times New Roman" w:hAnsi="Times New Roman"/>
        </w:rPr>
        <w:t>November 19</w:t>
      </w:r>
      <w:r>
        <w:rPr>
          <w:rFonts w:ascii="Times New Roman" w:hAnsi="Times New Roman"/>
        </w:rPr>
        <w:t xml:space="preserve">86 and </w:t>
      </w:r>
      <w:r w:rsidR="00E00C02">
        <w:rPr>
          <w:rFonts w:ascii="Times New Roman" w:hAnsi="Times New Roman"/>
        </w:rPr>
        <w:t>December 19</w:t>
      </w:r>
      <w:r>
        <w:rPr>
          <w:rFonts w:ascii="Times New Roman" w:hAnsi="Times New Roman"/>
        </w:rPr>
        <w:t>92).</w:t>
      </w:r>
    </w:p>
    <w:p w14:paraId="75358C92" w14:textId="77777777" w:rsidR="000C205F" w:rsidRDefault="000C205F" w:rsidP="00955658">
      <w:pPr>
        <w:tabs>
          <w:tab w:val="left" w:pos="720"/>
        </w:tabs>
        <w:spacing w:line="240" w:lineRule="exact"/>
        <w:ind w:left="1152" w:hanging="576"/>
        <w:rPr>
          <w:rFonts w:ascii="Times New Roman" w:hAnsi="Times New Roman"/>
        </w:rPr>
      </w:pPr>
    </w:p>
    <w:p w14:paraId="225EB3E1" w14:textId="4FBD3BAF" w:rsidR="000C205F" w:rsidRDefault="000C205F" w:rsidP="00955658">
      <w:pPr>
        <w:tabs>
          <w:tab w:val="left" w:pos="720"/>
        </w:tabs>
        <w:spacing w:line="240" w:lineRule="exact"/>
        <w:ind w:left="1152" w:hanging="576"/>
        <w:rPr>
          <w:rFonts w:ascii="Times New Roman" w:hAnsi="Times New Roman"/>
        </w:rPr>
      </w:pPr>
      <w:r>
        <w:rPr>
          <w:rFonts w:ascii="Times New Roman" w:hAnsi="Times New Roman"/>
        </w:rPr>
        <w:t>Colby College (</w:t>
      </w:r>
      <w:r w:rsidR="00E00C02">
        <w:rPr>
          <w:rFonts w:ascii="Times New Roman" w:hAnsi="Times New Roman"/>
        </w:rPr>
        <w:t>May 19</w:t>
      </w:r>
      <w:r>
        <w:rPr>
          <w:rFonts w:ascii="Times New Roman" w:hAnsi="Times New Roman"/>
        </w:rPr>
        <w:t xml:space="preserve">85, </w:t>
      </w:r>
      <w:r w:rsidR="00E00C02">
        <w:rPr>
          <w:rFonts w:ascii="Times New Roman" w:hAnsi="Times New Roman"/>
        </w:rPr>
        <w:t>February 19</w:t>
      </w:r>
      <w:r>
        <w:rPr>
          <w:rFonts w:ascii="Times New Roman" w:hAnsi="Times New Roman"/>
        </w:rPr>
        <w:t xml:space="preserve">92, </w:t>
      </w:r>
      <w:r w:rsidR="00E00C02">
        <w:rPr>
          <w:rFonts w:ascii="Times New Roman" w:hAnsi="Times New Roman"/>
        </w:rPr>
        <w:t>and March 19</w:t>
      </w:r>
      <w:r>
        <w:rPr>
          <w:rFonts w:ascii="Times New Roman" w:hAnsi="Times New Roman"/>
        </w:rPr>
        <w:t>96).</w:t>
      </w:r>
    </w:p>
    <w:p w14:paraId="26277583" w14:textId="77777777" w:rsidR="000C205F" w:rsidRDefault="000C205F" w:rsidP="00955658">
      <w:pPr>
        <w:tabs>
          <w:tab w:val="left" w:pos="720"/>
        </w:tabs>
        <w:spacing w:line="240" w:lineRule="exact"/>
        <w:ind w:left="1152" w:hanging="576"/>
        <w:rPr>
          <w:rFonts w:ascii="Times New Roman" w:hAnsi="Times New Roman"/>
        </w:rPr>
      </w:pPr>
    </w:p>
    <w:p w14:paraId="52D3F3F6" w14:textId="2DF39163" w:rsidR="000C205F" w:rsidRDefault="000C205F" w:rsidP="00955658">
      <w:pPr>
        <w:tabs>
          <w:tab w:val="left" w:pos="720"/>
        </w:tabs>
        <w:spacing w:line="240" w:lineRule="exact"/>
        <w:ind w:left="1152" w:hanging="576"/>
        <w:rPr>
          <w:rFonts w:ascii="Times New Roman" w:hAnsi="Times New Roman"/>
        </w:rPr>
      </w:pPr>
      <w:r>
        <w:rPr>
          <w:rFonts w:ascii="Times New Roman" w:hAnsi="Times New Roman"/>
        </w:rPr>
        <w:t>U.S. Department of Justice, Antitrust Division (</w:t>
      </w:r>
      <w:r w:rsidR="00E00C02">
        <w:rPr>
          <w:rFonts w:ascii="Times New Roman" w:hAnsi="Times New Roman"/>
        </w:rPr>
        <w:t>May 19</w:t>
      </w:r>
      <w:r>
        <w:rPr>
          <w:rFonts w:ascii="Times New Roman" w:hAnsi="Times New Roman"/>
        </w:rPr>
        <w:t xml:space="preserve">85, </w:t>
      </w:r>
      <w:r w:rsidR="00E00C02">
        <w:rPr>
          <w:rFonts w:ascii="Times New Roman" w:hAnsi="Times New Roman"/>
        </w:rPr>
        <w:t>May 19</w:t>
      </w:r>
      <w:r>
        <w:rPr>
          <w:rFonts w:ascii="Times New Roman" w:hAnsi="Times New Roman"/>
        </w:rPr>
        <w:t xml:space="preserve">86, </w:t>
      </w:r>
      <w:r w:rsidR="00E00C02">
        <w:rPr>
          <w:rFonts w:ascii="Times New Roman" w:hAnsi="Times New Roman"/>
        </w:rPr>
        <w:t>May 19</w:t>
      </w:r>
      <w:r>
        <w:rPr>
          <w:rFonts w:ascii="Times New Roman" w:hAnsi="Times New Roman"/>
        </w:rPr>
        <w:t xml:space="preserve">87, </w:t>
      </w:r>
      <w:r w:rsidR="00E00C02">
        <w:rPr>
          <w:rFonts w:ascii="Times New Roman" w:hAnsi="Times New Roman"/>
        </w:rPr>
        <w:t>November 19</w:t>
      </w:r>
      <w:r>
        <w:rPr>
          <w:rFonts w:ascii="Times New Roman" w:hAnsi="Times New Roman"/>
        </w:rPr>
        <w:t xml:space="preserve">89, and </w:t>
      </w:r>
      <w:r w:rsidR="00E00C02">
        <w:rPr>
          <w:rFonts w:ascii="Times New Roman" w:hAnsi="Times New Roman"/>
        </w:rPr>
        <w:t>May 19</w:t>
      </w:r>
      <w:r>
        <w:rPr>
          <w:rFonts w:ascii="Times New Roman" w:hAnsi="Times New Roman"/>
        </w:rPr>
        <w:t>91).</w:t>
      </w:r>
    </w:p>
    <w:p w14:paraId="28430840" w14:textId="77777777" w:rsidR="000C205F" w:rsidRDefault="000C205F" w:rsidP="00955658">
      <w:pPr>
        <w:tabs>
          <w:tab w:val="left" w:pos="720"/>
        </w:tabs>
        <w:spacing w:line="240" w:lineRule="exact"/>
        <w:ind w:left="1152" w:hanging="576"/>
        <w:rPr>
          <w:rFonts w:ascii="Times New Roman" w:hAnsi="Times New Roman"/>
        </w:rPr>
      </w:pPr>
    </w:p>
    <w:p w14:paraId="2EA03799" w14:textId="741D4F3D" w:rsidR="000C205F" w:rsidRDefault="000C205F" w:rsidP="00955658">
      <w:pPr>
        <w:tabs>
          <w:tab w:val="left" w:pos="720"/>
        </w:tabs>
        <w:spacing w:line="240" w:lineRule="exact"/>
        <w:ind w:left="1152" w:hanging="576"/>
        <w:rPr>
          <w:rFonts w:ascii="Times New Roman" w:hAnsi="Times New Roman"/>
        </w:rPr>
      </w:pPr>
      <w:r>
        <w:rPr>
          <w:rFonts w:ascii="Times New Roman" w:hAnsi="Times New Roman"/>
        </w:rPr>
        <w:t>Washington University, Industrial Organization Workshop (</w:t>
      </w:r>
      <w:r w:rsidR="00E00C02">
        <w:rPr>
          <w:rFonts w:ascii="Times New Roman" w:hAnsi="Times New Roman"/>
        </w:rPr>
        <w:t>March 19</w:t>
      </w:r>
      <w:r>
        <w:rPr>
          <w:rFonts w:ascii="Times New Roman" w:hAnsi="Times New Roman"/>
        </w:rPr>
        <w:t xml:space="preserve">85). </w:t>
      </w:r>
    </w:p>
    <w:p w14:paraId="5381B2D6" w14:textId="77777777" w:rsidR="000C205F" w:rsidRDefault="000C205F" w:rsidP="00955658">
      <w:pPr>
        <w:tabs>
          <w:tab w:val="left" w:pos="720"/>
        </w:tabs>
        <w:spacing w:line="240" w:lineRule="exact"/>
        <w:ind w:left="1152" w:hanging="576"/>
        <w:rPr>
          <w:rFonts w:ascii="Times New Roman" w:hAnsi="Times New Roman"/>
        </w:rPr>
      </w:pPr>
    </w:p>
    <w:p w14:paraId="466D083F" w14:textId="77777777" w:rsidR="004439A4" w:rsidRDefault="000C205F" w:rsidP="00955658">
      <w:pPr>
        <w:tabs>
          <w:tab w:val="left" w:pos="720"/>
        </w:tabs>
        <w:spacing w:line="240" w:lineRule="exact"/>
        <w:ind w:left="1152" w:hanging="576"/>
        <w:rPr>
          <w:rFonts w:ascii="Times New Roman" w:hAnsi="Times New Roman"/>
        </w:rPr>
      </w:pPr>
      <w:r>
        <w:rPr>
          <w:rFonts w:ascii="Times New Roman" w:hAnsi="Times New Roman"/>
        </w:rPr>
        <w:t xml:space="preserve">University of Michigan, </w:t>
      </w:r>
    </w:p>
    <w:p w14:paraId="789D3D88" w14:textId="21B529DB" w:rsidR="000C205F" w:rsidRDefault="000C205F" w:rsidP="00955658">
      <w:pPr>
        <w:tabs>
          <w:tab w:val="left" w:pos="720"/>
        </w:tabs>
        <w:spacing w:line="240" w:lineRule="exact"/>
        <w:ind w:left="1152" w:hanging="576"/>
        <w:rPr>
          <w:rFonts w:ascii="Times New Roman" w:hAnsi="Times New Roman"/>
        </w:rPr>
      </w:pPr>
      <w:r>
        <w:rPr>
          <w:rFonts w:ascii="Times New Roman" w:hAnsi="Times New Roman"/>
        </w:rPr>
        <w:t>Industrial Organization Workshop (</w:t>
      </w:r>
      <w:r w:rsidR="00E00C02">
        <w:rPr>
          <w:rFonts w:ascii="Times New Roman" w:hAnsi="Times New Roman"/>
        </w:rPr>
        <w:t>February 19</w:t>
      </w:r>
      <w:r>
        <w:rPr>
          <w:rFonts w:ascii="Times New Roman" w:hAnsi="Times New Roman"/>
        </w:rPr>
        <w:t xml:space="preserve">84, </w:t>
      </w:r>
      <w:r w:rsidR="00E00C02">
        <w:rPr>
          <w:rFonts w:ascii="Times New Roman" w:hAnsi="Times New Roman"/>
        </w:rPr>
        <w:t>April 19</w:t>
      </w:r>
      <w:r>
        <w:rPr>
          <w:rFonts w:ascii="Times New Roman" w:hAnsi="Times New Roman"/>
        </w:rPr>
        <w:t xml:space="preserve">85, </w:t>
      </w:r>
      <w:r w:rsidR="00E00C02">
        <w:rPr>
          <w:rFonts w:ascii="Times New Roman" w:hAnsi="Times New Roman"/>
        </w:rPr>
        <w:t>September 19</w:t>
      </w:r>
      <w:r>
        <w:rPr>
          <w:rFonts w:ascii="Times New Roman" w:hAnsi="Times New Roman"/>
        </w:rPr>
        <w:t xml:space="preserve">86, </w:t>
      </w:r>
      <w:r w:rsidR="00E00C02">
        <w:rPr>
          <w:rFonts w:ascii="Times New Roman" w:hAnsi="Times New Roman"/>
        </w:rPr>
        <w:t>January 19</w:t>
      </w:r>
      <w:r>
        <w:rPr>
          <w:rFonts w:ascii="Times New Roman" w:hAnsi="Times New Roman"/>
        </w:rPr>
        <w:t xml:space="preserve">88, and </w:t>
      </w:r>
      <w:r w:rsidR="00E00C02">
        <w:rPr>
          <w:rFonts w:ascii="Times New Roman" w:hAnsi="Times New Roman"/>
        </w:rPr>
        <w:t>March 19</w:t>
      </w:r>
      <w:r>
        <w:rPr>
          <w:rFonts w:ascii="Times New Roman" w:hAnsi="Times New Roman"/>
        </w:rPr>
        <w:t>88)</w:t>
      </w:r>
      <w:r w:rsidR="0040355A">
        <w:rPr>
          <w:rFonts w:ascii="Times New Roman" w:hAnsi="Times New Roman"/>
        </w:rPr>
        <w:t>.</w:t>
      </w:r>
    </w:p>
    <w:p w14:paraId="3595E686" w14:textId="31D438BA" w:rsidR="000C205F" w:rsidRDefault="000C205F" w:rsidP="00955658">
      <w:pPr>
        <w:tabs>
          <w:tab w:val="left" w:pos="720"/>
        </w:tabs>
        <w:spacing w:line="240" w:lineRule="exact"/>
        <w:ind w:left="1152" w:hanging="576"/>
        <w:rPr>
          <w:rFonts w:ascii="Times New Roman" w:hAnsi="Times New Roman"/>
        </w:rPr>
      </w:pPr>
      <w:r>
        <w:rPr>
          <w:rFonts w:ascii="Times New Roman" w:hAnsi="Times New Roman"/>
        </w:rPr>
        <w:t>Law and Economics Seminar (</w:t>
      </w:r>
      <w:r w:rsidR="00E00C02">
        <w:rPr>
          <w:rFonts w:ascii="Times New Roman" w:hAnsi="Times New Roman"/>
        </w:rPr>
        <w:t>October 19</w:t>
      </w:r>
      <w:r>
        <w:rPr>
          <w:rFonts w:ascii="Times New Roman" w:hAnsi="Times New Roman"/>
        </w:rPr>
        <w:t xml:space="preserve">89, </w:t>
      </w:r>
      <w:r w:rsidR="00E00C02">
        <w:rPr>
          <w:rFonts w:ascii="Times New Roman" w:hAnsi="Times New Roman"/>
        </w:rPr>
        <w:t>April 19</w:t>
      </w:r>
      <w:r>
        <w:rPr>
          <w:rFonts w:ascii="Times New Roman" w:hAnsi="Times New Roman"/>
        </w:rPr>
        <w:t xml:space="preserve">90, and </w:t>
      </w:r>
      <w:r w:rsidR="00E00C02">
        <w:rPr>
          <w:rFonts w:ascii="Times New Roman" w:hAnsi="Times New Roman"/>
        </w:rPr>
        <w:t>January 19</w:t>
      </w:r>
      <w:r>
        <w:rPr>
          <w:rFonts w:ascii="Times New Roman" w:hAnsi="Times New Roman"/>
        </w:rPr>
        <w:t>92).</w:t>
      </w:r>
    </w:p>
    <w:p w14:paraId="59C9F74D" w14:textId="77777777" w:rsidR="00F7042B" w:rsidRDefault="00F7042B" w:rsidP="009514FE">
      <w:pPr>
        <w:tabs>
          <w:tab w:val="left" w:pos="720"/>
        </w:tabs>
        <w:spacing w:line="240" w:lineRule="exact"/>
        <w:ind w:firstLine="0"/>
        <w:rPr>
          <w:rFonts w:ascii="Times New Roman" w:hAnsi="Times New Roman"/>
        </w:rPr>
      </w:pPr>
    </w:p>
    <w:p w14:paraId="520EC49A" w14:textId="77777777" w:rsidR="000C205F" w:rsidRPr="00955658" w:rsidRDefault="000C205F" w:rsidP="008A3A59">
      <w:pPr>
        <w:pStyle w:val="Heading1"/>
      </w:pPr>
      <w:r w:rsidRPr="00955658">
        <w:t>PH.D</w:t>
      </w:r>
      <w:r w:rsidR="0097112D" w:rsidRPr="00955658">
        <w:t>.</w:t>
      </w:r>
      <w:r w:rsidRPr="00955658">
        <w:t xml:space="preserve"> THESIS COMMITTEE SUPERVISION</w:t>
      </w:r>
    </w:p>
    <w:p w14:paraId="1B9917E5" w14:textId="77777777" w:rsidR="000C205F" w:rsidRDefault="000C205F" w:rsidP="000C205F">
      <w:pPr>
        <w:spacing w:line="240" w:lineRule="exact"/>
        <w:rPr>
          <w:rFonts w:ascii="Times New Roman" w:hAnsi="Times New Roman"/>
        </w:rPr>
      </w:pPr>
    </w:p>
    <w:p w14:paraId="5B367EC3" w14:textId="363C2577" w:rsidR="000C205F" w:rsidRDefault="000C205F" w:rsidP="00E00C02">
      <w:pPr>
        <w:spacing w:before="120" w:line="240" w:lineRule="exact"/>
        <w:ind w:left="1170" w:hanging="630"/>
        <w:rPr>
          <w:rFonts w:ascii="Times New Roman" w:hAnsi="Times New Roman"/>
        </w:rPr>
      </w:pPr>
      <w:proofErr w:type="spellStart"/>
      <w:r>
        <w:rPr>
          <w:rFonts w:ascii="Times New Roman" w:hAnsi="Times New Roman"/>
        </w:rPr>
        <w:t>Alowin</w:t>
      </w:r>
      <w:proofErr w:type="spellEnd"/>
      <w:r>
        <w:rPr>
          <w:rFonts w:ascii="Times New Roman" w:hAnsi="Times New Roman"/>
        </w:rPr>
        <w:t xml:space="preserve"> M. Th. L. Moses, </w:t>
      </w:r>
      <w:r w:rsidR="00411B96">
        <w:rPr>
          <w:rFonts w:ascii="Times New Roman" w:hAnsi="Times New Roman"/>
        </w:rPr>
        <w:t>“</w:t>
      </w:r>
      <w:r>
        <w:rPr>
          <w:rFonts w:ascii="Times New Roman" w:hAnsi="Times New Roman"/>
        </w:rPr>
        <w:t>A</w:t>
      </w:r>
      <w:r w:rsidR="00411B96">
        <w:rPr>
          <w:rFonts w:ascii="Times New Roman" w:hAnsi="Times New Roman"/>
        </w:rPr>
        <w:t xml:space="preserve"> Model of Voucher Privatization”</w:t>
      </w:r>
      <w:r>
        <w:rPr>
          <w:rFonts w:ascii="Times New Roman" w:hAnsi="Times New Roman"/>
        </w:rPr>
        <w:t xml:space="preserve"> (University of Michigan, 1996).</w:t>
      </w:r>
    </w:p>
    <w:p w14:paraId="13E191C4" w14:textId="35911023" w:rsidR="000C205F" w:rsidRDefault="000C205F" w:rsidP="00E00C02">
      <w:pPr>
        <w:spacing w:before="120" w:line="240" w:lineRule="exact"/>
        <w:ind w:left="1170" w:hanging="630"/>
        <w:rPr>
          <w:rFonts w:ascii="Times New Roman" w:hAnsi="Times New Roman"/>
        </w:rPr>
      </w:pPr>
      <w:r>
        <w:rPr>
          <w:rFonts w:ascii="Times New Roman" w:hAnsi="Times New Roman"/>
        </w:rPr>
        <w:t xml:space="preserve">Vijay Singal, </w:t>
      </w:r>
      <w:r w:rsidR="00411B96">
        <w:rPr>
          <w:rFonts w:ascii="Times New Roman" w:hAnsi="Times New Roman"/>
        </w:rPr>
        <w:t>“</w:t>
      </w:r>
      <w:r>
        <w:rPr>
          <w:rFonts w:ascii="Times New Roman" w:hAnsi="Times New Roman"/>
        </w:rPr>
        <w:t>Efficiency Versus Market Power in Mergers: Evi</w:t>
      </w:r>
      <w:r w:rsidR="00411B96">
        <w:rPr>
          <w:rFonts w:ascii="Times New Roman" w:hAnsi="Times New Roman"/>
        </w:rPr>
        <w:t>dence from the Airline Industry”</w:t>
      </w:r>
      <w:r>
        <w:rPr>
          <w:rFonts w:ascii="Times New Roman" w:hAnsi="Times New Roman"/>
        </w:rPr>
        <w:t xml:space="preserve"> (University of Michigan, 1992).</w:t>
      </w:r>
    </w:p>
    <w:p w14:paraId="09D35871" w14:textId="0E5D8ECE" w:rsidR="000C205F" w:rsidRDefault="000C205F" w:rsidP="00E00C02">
      <w:pPr>
        <w:spacing w:before="120" w:line="240" w:lineRule="exact"/>
        <w:ind w:left="1170" w:hanging="630"/>
        <w:rPr>
          <w:rFonts w:ascii="Times New Roman" w:hAnsi="Times New Roman"/>
        </w:rPr>
      </w:pPr>
      <w:r>
        <w:rPr>
          <w:rFonts w:ascii="Times New Roman" w:hAnsi="Times New Roman"/>
        </w:rPr>
        <w:t xml:space="preserve">David E. Weinstein, </w:t>
      </w:r>
      <w:r w:rsidR="00411B96">
        <w:rPr>
          <w:rFonts w:ascii="Times New Roman" w:hAnsi="Times New Roman"/>
        </w:rPr>
        <w:t>“</w:t>
      </w:r>
      <w:r>
        <w:rPr>
          <w:rFonts w:ascii="Times New Roman" w:hAnsi="Times New Roman"/>
        </w:rPr>
        <w:t>Essays on Japan's Trade and Industri</w:t>
      </w:r>
      <w:r w:rsidR="00411B96">
        <w:rPr>
          <w:rFonts w:ascii="Times New Roman" w:hAnsi="Times New Roman"/>
        </w:rPr>
        <w:t>al Structure”</w:t>
      </w:r>
      <w:r>
        <w:rPr>
          <w:rFonts w:ascii="Times New Roman" w:hAnsi="Times New Roman"/>
        </w:rPr>
        <w:t xml:space="preserve"> (University of Michigan, 1991).</w:t>
      </w:r>
    </w:p>
    <w:p w14:paraId="4057D00B" w14:textId="77777777" w:rsidR="000C205F" w:rsidRDefault="000C205F" w:rsidP="00E00C02">
      <w:pPr>
        <w:spacing w:before="120" w:line="240" w:lineRule="exact"/>
        <w:ind w:left="1170" w:hanging="630"/>
        <w:rPr>
          <w:rFonts w:ascii="Times New Roman" w:hAnsi="Times New Roman"/>
        </w:rPr>
      </w:pPr>
      <w:r>
        <w:rPr>
          <w:rFonts w:ascii="Times New Roman" w:hAnsi="Times New Roman"/>
        </w:rPr>
        <w:t xml:space="preserve">Debra J. Holt, </w:t>
      </w:r>
      <w:r w:rsidR="00411B96">
        <w:rPr>
          <w:rFonts w:ascii="Times New Roman" w:hAnsi="Times New Roman"/>
        </w:rPr>
        <w:t>“</w:t>
      </w:r>
      <w:r>
        <w:rPr>
          <w:rFonts w:ascii="Times New Roman" w:hAnsi="Times New Roman"/>
        </w:rPr>
        <w:t>Understanding Strategic Choice: The Statistical</w:t>
      </w:r>
      <w:r w:rsidR="00411B96">
        <w:rPr>
          <w:rFonts w:ascii="Times New Roman" w:hAnsi="Times New Roman"/>
        </w:rPr>
        <w:t xml:space="preserve"> Analysis of Experimental Games”</w:t>
      </w:r>
      <w:r>
        <w:rPr>
          <w:rFonts w:ascii="Times New Roman" w:hAnsi="Times New Roman"/>
        </w:rPr>
        <w:t xml:space="preserve"> (University of Michigan, 1990).</w:t>
      </w:r>
    </w:p>
    <w:p w14:paraId="2200BD11" w14:textId="77777777" w:rsidR="000C205F" w:rsidRDefault="000C205F" w:rsidP="00E00C02">
      <w:pPr>
        <w:spacing w:before="120" w:line="240" w:lineRule="exact"/>
        <w:ind w:left="1260" w:hanging="720"/>
        <w:rPr>
          <w:rFonts w:ascii="Times New Roman" w:hAnsi="Times New Roman"/>
        </w:rPr>
      </w:pPr>
      <w:r>
        <w:rPr>
          <w:rFonts w:ascii="Times New Roman" w:hAnsi="Times New Roman"/>
        </w:rPr>
        <w:t xml:space="preserve">David J. Denis, </w:t>
      </w:r>
      <w:r w:rsidR="00411B96">
        <w:rPr>
          <w:rFonts w:ascii="Times New Roman" w:hAnsi="Times New Roman"/>
        </w:rPr>
        <w:t>“</w:t>
      </w:r>
      <w:r>
        <w:rPr>
          <w:rFonts w:ascii="Times New Roman" w:hAnsi="Times New Roman"/>
        </w:rPr>
        <w:t>Asymmetric Information and the Market for Seasoned Equity Offe</w:t>
      </w:r>
      <w:r w:rsidR="00411B96">
        <w:rPr>
          <w:rFonts w:ascii="Times New Roman" w:hAnsi="Times New Roman"/>
        </w:rPr>
        <w:t>rings: Theory and Evidence”</w:t>
      </w:r>
      <w:r>
        <w:rPr>
          <w:rFonts w:ascii="Times New Roman" w:hAnsi="Times New Roman"/>
        </w:rPr>
        <w:t xml:space="preserve"> (University of Michigan, 1988).</w:t>
      </w:r>
    </w:p>
    <w:p w14:paraId="79852285" w14:textId="77777777" w:rsidR="000C205F" w:rsidRDefault="000C205F" w:rsidP="00E00C02">
      <w:pPr>
        <w:spacing w:before="120" w:line="240" w:lineRule="exact"/>
        <w:ind w:left="1260" w:hanging="720"/>
        <w:rPr>
          <w:rFonts w:ascii="Times New Roman" w:hAnsi="Times New Roman"/>
        </w:rPr>
      </w:pPr>
      <w:r>
        <w:rPr>
          <w:rFonts w:ascii="Times New Roman" w:hAnsi="Times New Roman"/>
        </w:rPr>
        <w:t xml:space="preserve">Amy J. Broman, </w:t>
      </w:r>
      <w:r w:rsidR="00411B96">
        <w:rPr>
          <w:rFonts w:ascii="Times New Roman" w:hAnsi="Times New Roman"/>
        </w:rPr>
        <w:t>“</w:t>
      </w:r>
      <w:r>
        <w:rPr>
          <w:rFonts w:ascii="Times New Roman" w:hAnsi="Times New Roman"/>
        </w:rPr>
        <w:t>The Impact of Federal Income Tax Policy on the Charitable Contr</w:t>
      </w:r>
      <w:r w:rsidR="00411B96">
        <w:rPr>
          <w:rFonts w:ascii="Times New Roman" w:hAnsi="Times New Roman"/>
        </w:rPr>
        <w:t>ibutions Behavior of Households”</w:t>
      </w:r>
      <w:r>
        <w:rPr>
          <w:rFonts w:ascii="Times New Roman" w:hAnsi="Times New Roman"/>
        </w:rPr>
        <w:t xml:space="preserve"> (University of Michigan, 1987).</w:t>
      </w:r>
    </w:p>
    <w:p w14:paraId="68FBFFDB" w14:textId="77777777" w:rsidR="000C205F" w:rsidRDefault="000C205F" w:rsidP="00E00C02">
      <w:pPr>
        <w:spacing w:before="120" w:line="240" w:lineRule="exact"/>
        <w:ind w:left="1260" w:hanging="720"/>
        <w:rPr>
          <w:rFonts w:ascii="Times New Roman" w:hAnsi="Times New Roman"/>
        </w:rPr>
      </w:pPr>
      <w:r>
        <w:rPr>
          <w:rFonts w:ascii="Times New Roman" w:hAnsi="Times New Roman"/>
        </w:rPr>
        <w:t xml:space="preserve">James W. Hughes, “Tort Reforms and Medical Malpractice Litigation” (University of Michigan, 1986). </w:t>
      </w:r>
    </w:p>
    <w:p w14:paraId="019452C9" w14:textId="77777777" w:rsidR="000C205F" w:rsidRDefault="000C205F" w:rsidP="00E00C02">
      <w:pPr>
        <w:spacing w:before="120" w:line="240" w:lineRule="exact"/>
        <w:ind w:left="1260" w:hanging="720"/>
        <w:rPr>
          <w:rFonts w:ascii="Times New Roman" w:hAnsi="Times New Roman"/>
        </w:rPr>
      </w:pPr>
      <w:r>
        <w:rPr>
          <w:rFonts w:ascii="Times New Roman" w:hAnsi="Times New Roman"/>
        </w:rPr>
        <w:t xml:space="preserve">Barton L. Lipman, </w:t>
      </w:r>
      <w:r w:rsidR="00411B96">
        <w:rPr>
          <w:rFonts w:ascii="Times New Roman" w:hAnsi="Times New Roman"/>
        </w:rPr>
        <w:t>“</w:t>
      </w:r>
      <w:r>
        <w:rPr>
          <w:rFonts w:ascii="Times New Roman" w:hAnsi="Times New Roman"/>
        </w:rPr>
        <w:t>Delaying or Deterring E</w:t>
      </w:r>
      <w:r w:rsidR="00411B96">
        <w:rPr>
          <w:rFonts w:ascii="Times New Roman" w:hAnsi="Times New Roman"/>
        </w:rPr>
        <w:t>ntry: A Game-Theoretic Analysis”</w:t>
      </w:r>
      <w:r>
        <w:rPr>
          <w:rFonts w:ascii="Times New Roman" w:hAnsi="Times New Roman"/>
        </w:rPr>
        <w:t xml:space="preserve"> (University of Michigan, 1985).</w:t>
      </w:r>
    </w:p>
    <w:p w14:paraId="32388A97" w14:textId="77777777" w:rsidR="000C205F" w:rsidRDefault="000C205F" w:rsidP="000C205F">
      <w:pPr>
        <w:pStyle w:val="PARAGRAPH-NOINDENT"/>
        <w:spacing w:line="240" w:lineRule="auto"/>
        <w:rPr>
          <w:rFonts w:ascii="Times New Roman" w:hAnsi="Times New Roman"/>
        </w:rPr>
      </w:pPr>
    </w:p>
    <w:p w14:paraId="3E2984B8" w14:textId="453FE602" w:rsidR="000C205F" w:rsidRPr="00955658" w:rsidRDefault="000A6926" w:rsidP="008A3A59">
      <w:pPr>
        <w:pStyle w:val="Heading1"/>
      </w:pPr>
      <w:r w:rsidRPr="00955658">
        <w:t xml:space="preserve">BOARDS, ASSOCIATIONS, TASK FORCES, </w:t>
      </w:r>
      <w:r w:rsidR="00572848">
        <w:t>AND CONSULTING</w:t>
      </w:r>
    </w:p>
    <w:p w14:paraId="3D3FD289" w14:textId="77777777" w:rsidR="00B27DE3" w:rsidRDefault="00B27DE3" w:rsidP="009B7AFF">
      <w:pPr>
        <w:pStyle w:val="PARAGRAPH-NOINDENT"/>
        <w:spacing w:line="240" w:lineRule="auto"/>
        <w:ind w:firstLine="547"/>
      </w:pPr>
    </w:p>
    <w:p w14:paraId="4A9D1634" w14:textId="6591E386" w:rsidR="00B27DE3" w:rsidRDefault="00B27DE3" w:rsidP="009B7AFF">
      <w:pPr>
        <w:pStyle w:val="PARAGRAPH-NOINDENT"/>
        <w:spacing w:line="240" w:lineRule="auto"/>
        <w:ind w:firstLine="547"/>
      </w:pPr>
      <w:r>
        <w:t>Member, ESMT Academic Advisory Board</w:t>
      </w:r>
      <w:r w:rsidR="00793DCA">
        <w:t xml:space="preserve"> (2019-present)</w:t>
      </w:r>
    </w:p>
    <w:p w14:paraId="5FAD3D5B" w14:textId="77777777" w:rsidR="00793DCA" w:rsidRDefault="00793DCA" w:rsidP="009B7AFF">
      <w:pPr>
        <w:pStyle w:val="PARAGRAPH-NOINDENT"/>
        <w:spacing w:line="240" w:lineRule="auto"/>
        <w:ind w:firstLine="547"/>
      </w:pPr>
    </w:p>
    <w:p w14:paraId="6BB085D0" w14:textId="547C9641" w:rsidR="009B7AFF" w:rsidRDefault="00501254" w:rsidP="009B7AFF">
      <w:pPr>
        <w:pStyle w:val="PARAGRAPH-NOINDENT"/>
        <w:spacing w:line="240" w:lineRule="auto"/>
        <w:ind w:firstLine="547"/>
      </w:pPr>
      <w:r w:rsidRPr="00501254">
        <w:t>Member</w:t>
      </w:r>
      <w:r w:rsidR="00D3771A">
        <w:t>,</w:t>
      </w:r>
      <w:r w:rsidRPr="00501254">
        <w:t xml:space="preserve"> MIT Corporation</w:t>
      </w:r>
      <w:r>
        <w:t>’s</w:t>
      </w:r>
      <w:r w:rsidRPr="00501254">
        <w:t xml:space="preserve"> Visiting Committee for the Sloan School of Management</w:t>
      </w:r>
      <w:r w:rsidR="00443C87">
        <w:t xml:space="preserve"> </w:t>
      </w:r>
    </w:p>
    <w:p w14:paraId="7364529F" w14:textId="0A30D6B5" w:rsidR="00501254" w:rsidRDefault="00443C87" w:rsidP="00B27DE3">
      <w:pPr>
        <w:pStyle w:val="PARAGRAPH-NOINDENT"/>
        <w:spacing w:line="240" w:lineRule="auto"/>
        <w:ind w:left="540" w:firstLine="720"/>
      </w:pPr>
      <w:r>
        <w:lastRenderedPageBreak/>
        <w:t>(20</w:t>
      </w:r>
      <w:r w:rsidR="009B7AFF">
        <w:t>17-2024)</w:t>
      </w:r>
      <w:r w:rsidR="00E00C02">
        <w:t>.</w:t>
      </w:r>
    </w:p>
    <w:p w14:paraId="4B2EF179" w14:textId="77777777" w:rsidR="00B27DE3" w:rsidRDefault="00B27DE3" w:rsidP="009B7AFF">
      <w:pPr>
        <w:pStyle w:val="PARAGRAPH-NOINDENT"/>
        <w:spacing w:line="240" w:lineRule="auto"/>
        <w:ind w:firstLine="547"/>
      </w:pPr>
    </w:p>
    <w:p w14:paraId="43560AF7" w14:textId="3E39DE0C" w:rsidR="00501254" w:rsidRDefault="00501254" w:rsidP="00D3771A">
      <w:pPr>
        <w:pStyle w:val="PARAGRAPH-NOINDENT"/>
        <w:spacing w:after="120" w:line="240" w:lineRule="auto"/>
        <w:ind w:left="1260" w:hanging="720"/>
      </w:pPr>
      <w:r>
        <w:t>Chair</w:t>
      </w:r>
      <w:r w:rsidR="00D3771A">
        <w:t>,</w:t>
      </w:r>
      <w:r>
        <w:t xml:space="preserve"> Review Committee, Hong Kong University of Science and Technology, Business</w:t>
      </w:r>
      <w:r w:rsidR="00D3771A">
        <w:t xml:space="preserve"> </w:t>
      </w:r>
      <w:r>
        <w:t>School (Spring 2019)</w:t>
      </w:r>
      <w:r w:rsidR="00E00C02">
        <w:t>.</w:t>
      </w:r>
    </w:p>
    <w:p w14:paraId="74D4FA71" w14:textId="4595D745" w:rsidR="009B1DB1" w:rsidRDefault="009B1DB1" w:rsidP="00D3771A">
      <w:pPr>
        <w:pStyle w:val="PARAGRAPH-NOINDENT"/>
        <w:spacing w:after="120" w:line="240" w:lineRule="auto"/>
        <w:ind w:left="1260" w:hanging="720"/>
      </w:pPr>
      <w:r w:rsidRPr="009B1DB1">
        <w:t>Member, Committee for Economic Development of the Conference Board (CED)</w:t>
      </w:r>
      <w:r w:rsidR="00B27DE3">
        <w:t xml:space="preserve"> (2016-2020)</w:t>
      </w:r>
      <w:r w:rsidRPr="009B1DB1">
        <w:t>.</w:t>
      </w:r>
    </w:p>
    <w:p w14:paraId="55494F80" w14:textId="58028C80" w:rsidR="00501254" w:rsidRDefault="00501254" w:rsidP="00D3771A">
      <w:pPr>
        <w:pStyle w:val="PARAGRAPH-NOINDENT"/>
        <w:spacing w:after="120" w:line="240" w:lineRule="auto"/>
        <w:ind w:left="1260" w:hanging="720"/>
      </w:pPr>
      <w:r>
        <w:t>Chair or Member</w:t>
      </w:r>
      <w:r w:rsidR="00D3771A">
        <w:t>,</w:t>
      </w:r>
      <w:r>
        <w:t xml:space="preserve"> AACSB Accreditation Review Committees, including:</w:t>
      </w:r>
      <w:r w:rsidR="00D3771A">
        <w:br/>
      </w:r>
      <w:r w:rsidR="009B1DB1">
        <w:t xml:space="preserve">Wharton Business </w:t>
      </w:r>
      <w:proofErr w:type="gramStart"/>
      <w:r w:rsidR="009B1DB1">
        <w:t>School,*</w:t>
      </w:r>
      <w:proofErr w:type="gramEnd"/>
      <w:r w:rsidR="009B1DB1">
        <w:t xml:space="preserve"> </w:t>
      </w:r>
      <w:r w:rsidR="00D3771A">
        <w:t xml:space="preserve">University of </w:t>
      </w:r>
      <w:r>
        <w:t>California</w:t>
      </w:r>
      <w:r w:rsidR="00D3771A">
        <w:t>,</w:t>
      </w:r>
      <w:r>
        <w:t xml:space="preserve"> Berkeley (Haas), University of California</w:t>
      </w:r>
      <w:r w:rsidR="00D3771A">
        <w:t>,</w:t>
      </w:r>
      <w:r>
        <w:t xml:space="preserve"> Los Angeles (Anderson),</w:t>
      </w:r>
      <w:r w:rsidR="00D3771A">
        <w:t xml:space="preserve"> </w:t>
      </w:r>
      <w:r>
        <w:t>MIT Sloan, Columbia Business School, Georgetown</w:t>
      </w:r>
      <w:r w:rsidR="00D3771A">
        <w:t xml:space="preserve"> </w:t>
      </w:r>
      <w:r>
        <w:t xml:space="preserve">(McDonough), HEC Paris, Fudan School of Business, and Stanford </w:t>
      </w:r>
      <w:r w:rsidR="00D3771A">
        <w:t xml:space="preserve">Graduate School of </w:t>
      </w:r>
      <w:proofErr w:type="gramStart"/>
      <w:r w:rsidR="00D3771A">
        <w:t>Business</w:t>
      </w:r>
      <w:r>
        <w:t>.</w:t>
      </w:r>
      <w:r w:rsidR="009B1DB1">
        <w:t>*</w:t>
      </w:r>
      <w:proofErr w:type="gramEnd"/>
      <w:r w:rsidR="009B1DB1">
        <w:t xml:space="preserve">  (*Multiple reviews)</w:t>
      </w:r>
    </w:p>
    <w:p w14:paraId="29FC7184" w14:textId="60DE2FD9" w:rsidR="000506CF" w:rsidRPr="000506CF" w:rsidRDefault="009B1DB1" w:rsidP="000506CF">
      <w:pPr>
        <w:ind w:firstLine="540"/>
      </w:pPr>
      <w:r w:rsidRPr="000506CF">
        <w:t xml:space="preserve">Member, Board of Directors, </w:t>
      </w:r>
      <w:proofErr w:type="spellStart"/>
      <w:r w:rsidRPr="000506CF">
        <w:t>KemperSports</w:t>
      </w:r>
      <w:proofErr w:type="spellEnd"/>
    </w:p>
    <w:p w14:paraId="58711344" w14:textId="68561C49" w:rsidR="000506CF" w:rsidRPr="000506CF" w:rsidRDefault="00501254" w:rsidP="000506CF">
      <w:pPr>
        <w:ind w:firstLine="540"/>
      </w:pPr>
      <w:r w:rsidRPr="000506CF">
        <w:t xml:space="preserve">Member, Board of </w:t>
      </w:r>
      <w:r w:rsidR="00624AF1" w:rsidRPr="000506CF">
        <w:t>Trustee</w:t>
      </w:r>
      <w:r w:rsidRPr="000506CF">
        <w:t>s</w:t>
      </w:r>
      <w:r w:rsidR="00624AF1" w:rsidRPr="000506CF">
        <w:t>, Colby College</w:t>
      </w:r>
      <w:r w:rsidR="004439A4" w:rsidRPr="000506CF">
        <w:t xml:space="preserve"> (2012</w:t>
      </w:r>
      <w:r w:rsidR="00D3771A" w:rsidRPr="000506CF">
        <w:t xml:space="preserve"> – </w:t>
      </w:r>
      <w:r w:rsidR="004439A4" w:rsidRPr="000506CF">
        <w:t>2018)</w:t>
      </w:r>
      <w:r w:rsidR="00D3771A" w:rsidRPr="000506CF">
        <w:t>.</w:t>
      </w:r>
    </w:p>
    <w:p w14:paraId="69B2DDBA" w14:textId="4060A466" w:rsidR="00676A2B" w:rsidRDefault="00501254" w:rsidP="00D3771A">
      <w:pPr>
        <w:pStyle w:val="PARAGRAPH-NOINDENT"/>
        <w:spacing w:after="120" w:line="240" w:lineRule="auto"/>
        <w:ind w:left="1260" w:hanging="720"/>
      </w:pPr>
      <w:r>
        <w:t xml:space="preserve">Member, </w:t>
      </w:r>
      <w:r w:rsidR="00676A2B">
        <w:t>International Advisory Committee, School of Business, Renmin University o</w:t>
      </w:r>
      <w:r w:rsidR="00D3771A">
        <w:t xml:space="preserve">f </w:t>
      </w:r>
      <w:r w:rsidR="00676A2B">
        <w:t>China</w:t>
      </w:r>
      <w:r w:rsidR="0085770E">
        <w:t xml:space="preserve"> (2018-2020)</w:t>
      </w:r>
      <w:r w:rsidR="00D3771A">
        <w:t>.</w:t>
      </w:r>
    </w:p>
    <w:p w14:paraId="59BE76BB" w14:textId="73991EA1" w:rsidR="004C7B7B" w:rsidRDefault="00600ECA" w:rsidP="00D3771A">
      <w:pPr>
        <w:pStyle w:val="PARAGRAPH-NOINDENT"/>
        <w:spacing w:after="120" w:line="240" w:lineRule="auto"/>
        <w:ind w:left="1260" w:hanging="720"/>
      </w:pPr>
      <w:r>
        <w:t>Member</w:t>
      </w:r>
      <w:r w:rsidR="00D3771A">
        <w:t>,</w:t>
      </w:r>
      <w:r>
        <w:t xml:space="preserve"> </w:t>
      </w:r>
      <w:r w:rsidR="002A76E2">
        <w:t>3</w:t>
      </w:r>
      <w:r w:rsidR="002A76E2" w:rsidRPr="002A76E2">
        <w:rPr>
          <w:vertAlign w:val="superscript"/>
        </w:rPr>
        <w:t>rd</w:t>
      </w:r>
      <w:r w:rsidR="002A76E2">
        <w:t xml:space="preserve"> </w:t>
      </w:r>
      <w:r>
        <w:t xml:space="preserve">Advisory Board of </w:t>
      </w:r>
      <w:proofErr w:type="spellStart"/>
      <w:r>
        <w:t>Antai</w:t>
      </w:r>
      <w:proofErr w:type="spellEnd"/>
      <w:r>
        <w:t xml:space="preserve"> College of Economics and Management, Shanghai</w:t>
      </w:r>
      <w:r w:rsidR="00D3771A">
        <w:t xml:space="preserve"> </w:t>
      </w:r>
      <w:r>
        <w:t>Jiao Tong University</w:t>
      </w:r>
      <w:r w:rsidR="002A76E2">
        <w:t xml:space="preserve"> (November 2015 </w:t>
      </w:r>
      <w:r w:rsidR="00D3771A">
        <w:t>–</w:t>
      </w:r>
      <w:r w:rsidR="002A76E2">
        <w:t xml:space="preserve"> October 2018)</w:t>
      </w:r>
      <w:r w:rsidR="00D3771A">
        <w:t>.</w:t>
      </w:r>
    </w:p>
    <w:p w14:paraId="28D17A93" w14:textId="5438F90E" w:rsidR="000A6926" w:rsidRDefault="000A6926" w:rsidP="00D3771A">
      <w:pPr>
        <w:pStyle w:val="FootnoteText"/>
        <w:spacing w:after="120"/>
        <w:ind w:left="540"/>
        <w:rPr>
          <w:rFonts w:ascii="Times New Roman" w:hAnsi="Times New Roman"/>
        </w:rPr>
      </w:pPr>
      <w:r>
        <w:rPr>
          <w:rFonts w:ascii="Times New Roman" w:hAnsi="Times New Roman"/>
        </w:rPr>
        <w:t xml:space="preserve">Member, Board of Directors, Argonne National Laboratories, </w:t>
      </w:r>
      <w:r w:rsidR="00D3771A">
        <w:rPr>
          <w:rFonts w:ascii="Times New Roman" w:hAnsi="Times New Roman"/>
        </w:rPr>
        <w:t>(</w:t>
      </w:r>
      <w:r>
        <w:rPr>
          <w:rFonts w:ascii="Times New Roman" w:hAnsi="Times New Roman"/>
        </w:rPr>
        <w:t>July 2008 – June 2010</w:t>
      </w:r>
      <w:r w:rsidR="00D3771A">
        <w:rPr>
          <w:rFonts w:ascii="Times New Roman" w:hAnsi="Times New Roman"/>
        </w:rPr>
        <w:t>)</w:t>
      </w:r>
      <w:r>
        <w:rPr>
          <w:rFonts w:ascii="Times New Roman" w:hAnsi="Times New Roman"/>
        </w:rPr>
        <w:t>.</w:t>
      </w:r>
    </w:p>
    <w:p w14:paraId="5D027DA9" w14:textId="153E8896" w:rsidR="00501254" w:rsidRDefault="00171696" w:rsidP="00DD33FD">
      <w:pPr>
        <w:pStyle w:val="PARAGRAPH-NOINDENT"/>
        <w:spacing w:after="120" w:line="240" w:lineRule="auto"/>
        <w:ind w:firstLine="540"/>
      </w:pPr>
      <w:r>
        <w:t xml:space="preserve">Former </w:t>
      </w:r>
      <w:r w:rsidR="00501254" w:rsidRPr="00501254">
        <w:t>Member</w:t>
      </w:r>
      <w:r w:rsidR="00D3771A">
        <w:t>,</w:t>
      </w:r>
      <w:r w:rsidR="00501254" w:rsidRPr="00501254">
        <w:t xml:space="preserve"> American Law and Economics Association</w:t>
      </w:r>
      <w:r w:rsidR="00D3771A">
        <w:t>.</w:t>
      </w:r>
    </w:p>
    <w:p w14:paraId="2782DBA0" w14:textId="737F235D" w:rsidR="00FB5184" w:rsidRDefault="00572848" w:rsidP="008E5616">
      <w:pPr>
        <w:pStyle w:val="PARAGRAPH-NOINDENT"/>
        <w:spacing w:after="120" w:line="240" w:lineRule="auto"/>
        <w:ind w:firstLine="540"/>
      </w:pPr>
      <w:r>
        <w:t xml:space="preserve">For information about Consulting Experience, refer to </w:t>
      </w:r>
      <w:hyperlink r:id="rId88" w:history="1">
        <w:r>
          <w:rPr>
            <w:rStyle w:val="Hyperlink"/>
          </w:rPr>
          <w:t>http://edwardasnyder.com/</w:t>
        </w:r>
      </w:hyperlink>
      <w:r w:rsidR="00171696">
        <w:t xml:space="preserve">. </w:t>
      </w:r>
    </w:p>
    <w:sectPr w:rsidR="00FB5184" w:rsidSect="005056FA">
      <w:footerReference w:type="even" r:id="rId89"/>
      <w:footerReference w:type="default" r:id="rId90"/>
      <w:pgSz w:w="12240" w:h="15840"/>
      <w:pgMar w:top="1165" w:right="1440" w:bottom="81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A55133" w14:textId="77777777" w:rsidR="00D160B2" w:rsidRDefault="00D160B2">
      <w:r>
        <w:separator/>
      </w:r>
    </w:p>
  </w:endnote>
  <w:endnote w:type="continuationSeparator" w:id="0">
    <w:p w14:paraId="5BDCA429" w14:textId="77777777" w:rsidR="00D160B2" w:rsidRDefault="00D160B2">
      <w:r>
        <w:continuationSeparator/>
      </w:r>
    </w:p>
  </w:endnote>
  <w:endnote w:type="continuationNotice" w:id="1">
    <w:p w14:paraId="25393AC8" w14:textId="77777777" w:rsidR="00D160B2" w:rsidRDefault="00D160B2">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Old English Text MT">
    <w:panose1 w:val="03040902040508030806"/>
    <w:charset w:val="00"/>
    <w:family w:val="script"/>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MS PGothic">
    <w:panose1 w:val="020B0600070205080204"/>
    <w:charset w:val="80"/>
    <w:family w:val="swiss"/>
    <w:pitch w:val="variable"/>
    <w:sig w:usb0="E00002FF" w:usb1="6AC7FDFB" w:usb2="08000012" w:usb3="00000000" w:csb0="0002009F" w:csb1="00000000"/>
  </w:font>
  <w:font w:name="Frutiger 45 Light">
    <w:panose1 w:val="00000000000000000000"/>
    <w:charset w:val="00"/>
    <w:family w:val="swiss"/>
    <w:notTrueType/>
    <w:pitch w:val="variable"/>
    <w:sig w:usb0="00000003" w:usb1="00000000" w:usb2="00000000" w:usb3="00000000" w:csb0="00000001" w:csb1="00000000"/>
  </w:font>
  <w:font w:name="Yale Design">
    <w:altName w:val="Yale Desig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New Roman Bold">
    <w:altName w:val="Times New Roman"/>
    <w:panose1 w:val="00000000000000000000"/>
    <w:charset w:val="00"/>
    <w:family w:val="roman"/>
    <w:notTrueType/>
    <w:pitch w:val="default"/>
  </w:font>
  <w:font w:name="CG Times">
    <w:altName w:val="Times New Roman"/>
    <w:panose1 w:val="00000000000000000000"/>
    <w:charset w:val="00"/>
    <w:family w:val="roman"/>
    <w:notTrueType/>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D142A7" w14:textId="25DF82D2" w:rsidR="00992D13" w:rsidRDefault="00992D13" w:rsidP="005539F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FB5184">
      <w:rPr>
        <w:rStyle w:val="PageNumber"/>
        <w:noProof/>
      </w:rPr>
      <w:t>1</w:t>
    </w:r>
    <w:r>
      <w:rPr>
        <w:rStyle w:val="PageNumber"/>
      </w:rPr>
      <w:fldChar w:fldCharType="end"/>
    </w:r>
  </w:p>
  <w:p w14:paraId="22F6D471" w14:textId="77777777" w:rsidR="00992D13" w:rsidRDefault="00992D13" w:rsidP="007F372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62039975"/>
      <w:docPartObj>
        <w:docPartGallery w:val="Page Numbers (Bottom of Page)"/>
        <w:docPartUnique/>
      </w:docPartObj>
    </w:sdtPr>
    <w:sdtEndPr>
      <w:rPr>
        <w:noProof/>
      </w:rPr>
    </w:sdtEndPr>
    <w:sdtContent>
      <w:p w14:paraId="05B5AFB8" w14:textId="7F13BE05" w:rsidR="00992D13" w:rsidRPr="00352778" w:rsidRDefault="00352778" w:rsidP="0035277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4C31E1" w14:textId="77777777" w:rsidR="00D160B2" w:rsidRDefault="00D160B2">
      <w:r>
        <w:separator/>
      </w:r>
    </w:p>
  </w:footnote>
  <w:footnote w:type="continuationSeparator" w:id="0">
    <w:p w14:paraId="4F3169D5" w14:textId="77777777" w:rsidR="00D160B2" w:rsidRDefault="00D160B2">
      <w:r>
        <w:continuationSeparator/>
      </w:r>
    </w:p>
  </w:footnote>
  <w:footnote w:type="continuationNotice" w:id="1">
    <w:p w14:paraId="22960D99" w14:textId="77777777" w:rsidR="00D160B2" w:rsidRDefault="00D160B2">
      <w:pPr>
        <w:spacing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0E3F49"/>
    <w:multiLevelType w:val="hybridMultilevel"/>
    <w:tmpl w:val="12DA9D20"/>
    <w:lvl w:ilvl="0" w:tplc="F6CCA2C0">
      <w:numFmt w:val="bullet"/>
      <w:lvlText w:val=""/>
      <w:lvlJc w:val="left"/>
      <w:pPr>
        <w:ind w:left="936" w:hanging="360"/>
      </w:pPr>
      <w:rPr>
        <w:rFonts w:ascii="Symbol" w:eastAsia="Times New Roman" w:hAnsi="Symbol" w:cs="Times New Roman" w:hint="default"/>
      </w:rPr>
    </w:lvl>
    <w:lvl w:ilvl="1" w:tplc="04090003" w:tentative="1">
      <w:start w:val="1"/>
      <w:numFmt w:val="bullet"/>
      <w:lvlText w:val="o"/>
      <w:lvlJc w:val="left"/>
      <w:pPr>
        <w:ind w:left="1656" w:hanging="360"/>
      </w:pPr>
      <w:rPr>
        <w:rFonts w:ascii="Courier New" w:hAnsi="Courier New" w:cs="Courier New" w:hint="default"/>
      </w:rPr>
    </w:lvl>
    <w:lvl w:ilvl="2" w:tplc="04090005" w:tentative="1">
      <w:start w:val="1"/>
      <w:numFmt w:val="bullet"/>
      <w:lvlText w:val=""/>
      <w:lvlJc w:val="left"/>
      <w:pPr>
        <w:ind w:left="2376" w:hanging="360"/>
      </w:pPr>
      <w:rPr>
        <w:rFonts w:ascii="Wingdings" w:hAnsi="Wingdings" w:hint="default"/>
      </w:rPr>
    </w:lvl>
    <w:lvl w:ilvl="3" w:tplc="04090001" w:tentative="1">
      <w:start w:val="1"/>
      <w:numFmt w:val="bullet"/>
      <w:lvlText w:val=""/>
      <w:lvlJc w:val="left"/>
      <w:pPr>
        <w:ind w:left="3096" w:hanging="360"/>
      </w:pPr>
      <w:rPr>
        <w:rFonts w:ascii="Symbol" w:hAnsi="Symbol" w:hint="default"/>
      </w:rPr>
    </w:lvl>
    <w:lvl w:ilvl="4" w:tplc="04090003" w:tentative="1">
      <w:start w:val="1"/>
      <w:numFmt w:val="bullet"/>
      <w:lvlText w:val="o"/>
      <w:lvlJc w:val="left"/>
      <w:pPr>
        <w:ind w:left="3816" w:hanging="360"/>
      </w:pPr>
      <w:rPr>
        <w:rFonts w:ascii="Courier New" w:hAnsi="Courier New" w:cs="Courier New" w:hint="default"/>
      </w:rPr>
    </w:lvl>
    <w:lvl w:ilvl="5" w:tplc="04090005" w:tentative="1">
      <w:start w:val="1"/>
      <w:numFmt w:val="bullet"/>
      <w:lvlText w:val=""/>
      <w:lvlJc w:val="left"/>
      <w:pPr>
        <w:ind w:left="4536" w:hanging="360"/>
      </w:pPr>
      <w:rPr>
        <w:rFonts w:ascii="Wingdings" w:hAnsi="Wingdings" w:hint="default"/>
      </w:rPr>
    </w:lvl>
    <w:lvl w:ilvl="6" w:tplc="04090001" w:tentative="1">
      <w:start w:val="1"/>
      <w:numFmt w:val="bullet"/>
      <w:lvlText w:val=""/>
      <w:lvlJc w:val="left"/>
      <w:pPr>
        <w:ind w:left="5256" w:hanging="360"/>
      </w:pPr>
      <w:rPr>
        <w:rFonts w:ascii="Symbol" w:hAnsi="Symbol" w:hint="default"/>
      </w:rPr>
    </w:lvl>
    <w:lvl w:ilvl="7" w:tplc="04090003" w:tentative="1">
      <w:start w:val="1"/>
      <w:numFmt w:val="bullet"/>
      <w:lvlText w:val="o"/>
      <w:lvlJc w:val="left"/>
      <w:pPr>
        <w:ind w:left="5976" w:hanging="360"/>
      </w:pPr>
      <w:rPr>
        <w:rFonts w:ascii="Courier New" w:hAnsi="Courier New" w:cs="Courier New" w:hint="default"/>
      </w:rPr>
    </w:lvl>
    <w:lvl w:ilvl="8" w:tplc="04090005" w:tentative="1">
      <w:start w:val="1"/>
      <w:numFmt w:val="bullet"/>
      <w:lvlText w:val=""/>
      <w:lvlJc w:val="left"/>
      <w:pPr>
        <w:ind w:left="6696" w:hanging="360"/>
      </w:pPr>
      <w:rPr>
        <w:rFonts w:ascii="Wingdings" w:hAnsi="Wingdings" w:hint="default"/>
      </w:rPr>
    </w:lvl>
  </w:abstractNum>
  <w:abstractNum w:abstractNumId="1" w15:restartNumberingAfterBreak="0">
    <w:nsid w:val="0B6F59B4"/>
    <w:multiLevelType w:val="hybridMultilevel"/>
    <w:tmpl w:val="1ADCCCE0"/>
    <w:lvl w:ilvl="0" w:tplc="04090003">
      <w:start w:val="1"/>
      <w:numFmt w:val="bullet"/>
      <w:lvlText w:val="o"/>
      <w:lvlJc w:val="left"/>
      <w:pPr>
        <w:ind w:left="1296" w:hanging="360"/>
      </w:pPr>
      <w:rPr>
        <w:rFonts w:ascii="Courier New" w:hAnsi="Courier New" w:cs="Courier New" w:hint="default"/>
      </w:rPr>
    </w:lvl>
    <w:lvl w:ilvl="1" w:tplc="04090003" w:tentative="1">
      <w:start w:val="1"/>
      <w:numFmt w:val="bullet"/>
      <w:lvlText w:val="o"/>
      <w:lvlJc w:val="left"/>
      <w:pPr>
        <w:ind w:left="2016" w:hanging="360"/>
      </w:pPr>
      <w:rPr>
        <w:rFonts w:ascii="Courier New" w:hAnsi="Courier New" w:cs="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cs="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cs="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2" w15:restartNumberingAfterBreak="0">
    <w:nsid w:val="1AD05CF4"/>
    <w:multiLevelType w:val="hybridMultilevel"/>
    <w:tmpl w:val="096A607A"/>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4E5251C"/>
    <w:multiLevelType w:val="hybridMultilevel"/>
    <w:tmpl w:val="EA6CB96A"/>
    <w:lvl w:ilvl="0" w:tplc="1512D662">
      <w:numFmt w:val="bullet"/>
      <w:lvlText w:val=""/>
      <w:lvlJc w:val="left"/>
      <w:pPr>
        <w:ind w:left="936" w:hanging="360"/>
      </w:pPr>
      <w:rPr>
        <w:rFonts w:ascii="Symbol" w:eastAsia="Times New Roman" w:hAnsi="Symbol" w:cs="Times New Roman" w:hint="default"/>
      </w:rPr>
    </w:lvl>
    <w:lvl w:ilvl="1" w:tplc="04090003" w:tentative="1">
      <w:start w:val="1"/>
      <w:numFmt w:val="bullet"/>
      <w:lvlText w:val="o"/>
      <w:lvlJc w:val="left"/>
      <w:pPr>
        <w:ind w:left="1656" w:hanging="360"/>
      </w:pPr>
      <w:rPr>
        <w:rFonts w:ascii="Courier New" w:hAnsi="Courier New" w:cs="Courier New" w:hint="default"/>
      </w:rPr>
    </w:lvl>
    <w:lvl w:ilvl="2" w:tplc="04090005" w:tentative="1">
      <w:start w:val="1"/>
      <w:numFmt w:val="bullet"/>
      <w:lvlText w:val=""/>
      <w:lvlJc w:val="left"/>
      <w:pPr>
        <w:ind w:left="2376" w:hanging="360"/>
      </w:pPr>
      <w:rPr>
        <w:rFonts w:ascii="Wingdings" w:hAnsi="Wingdings" w:hint="default"/>
      </w:rPr>
    </w:lvl>
    <w:lvl w:ilvl="3" w:tplc="04090001" w:tentative="1">
      <w:start w:val="1"/>
      <w:numFmt w:val="bullet"/>
      <w:lvlText w:val=""/>
      <w:lvlJc w:val="left"/>
      <w:pPr>
        <w:ind w:left="3096" w:hanging="360"/>
      </w:pPr>
      <w:rPr>
        <w:rFonts w:ascii="Symbol" w:hAnsi="Symbol" w:hint="default"/>
      </w:rPr>
    </w:lvl>
    <w:lvl w:ilvl="4" w:tplc="04090003" w:tentative="1">
      <w:start w:val="1"/>
      <w:numFmt w:val="bullet"/>
      <w:lvlText w:val="o"/>
      <w:lvlJc w:val="left"/>
      <w:pPr>
        <w:ind w:left="3816" w:hanging="360"/>
      </w:pPr>
      <w:rPr>
        <w:rFonts w:ascii="Courier New" w:hAnsi="Courier New" w:cs="Courier New" w:hint="default"/>
      </w:rPr>
    </w:lvl>
    <w:lvl w:ilvl="5" w:tplc="04090005" w:tentative="1">
      <w:start w:val="1"/>
      <w:numFmt w:val="bullet"/>
      <w:lvlText w:val=""/>
      <w:lvlJc w:val="left"/>
      <w:pPr>
        <w:ind w:left="4536" w:hanging="360"/>
      </w:pPr>
      <w:rPr>
        <w:rFonts w:ascii="Wingdings" w:hAnsi="Wingdings" w:hint="default"/>
      </w:rPr>
    </w:lvl>
    <w:lvl w:ilvl="6" w:tplc="04090001" w:tentative="1">
      <w:start w:val="1"/>
      <w:numFmt w:val="bullet"/>
      <w:lvlText w:val=""/>
      <w:lvlJc w:val="left"/>
      <w:pPr>
        <w:ind w:left="5256" w:hanging="360"/>
      </w:pPr>
      <w:rPr>
        <w:rFonts w:ascii="Symbol" w:hAnsi="Symbol" w:hint="default"/>
      </w:rPr>
    </w:lvl>
    <w:lvl w:ilvl="7" w:tplc="04090003" w:tentative="1">
      <w:start w:val="1"/>
      <w:numFmt w:val="bullet"/>
      <w:lvlText w:val="o"/>
      <w:lvlJc w:val="left"/>
      <w:pPr>
        <w:ind w:left="5976" w:hanging="360"/>
      </w:pPr>
      <w:rPr>
        <w:rFonts w:ascii="Courier New" w:hAnsi="Courier New" w:cs="Courier New" w:hint="default"/>
      </w:rPr>
    </w:lvl>
    <w:lvl w:ilvl="8" w:tplc="04090005" w:tentative="1">
      <w:start w:val="1"/>
      <w:numFmt w:val="bullet"/>
      <w:lvlText w:val=""/>
      <w:lvlJc w:val="left"/>
      <w:pPr>
        <w:ind w:left="6696" w:hanging="360"/>
      </w:pPr>
      <w:rPr>
        <w:rFonts w:ascii="Wingdings" w:hAnsi="Wingdings" w:hint="default"/>
      </w:rPr>
    </w:lvl>
  </w:abstractNum>
  <w:abstractNum w:abstractNumId="4" w15:restartNumberingAfterBreak="0">
    <w:nsid w:val="254212A2"/>
    <w:multiLevelType w:val="hybridMultilevel"/>
    <w:tmpl w:val="15A6FAD8"/>
    <w:lvl w:ilvl="0" w:tplc="04090003">
      <w:start w:val="1"/>
      <w:numFmt w:val="bullet"/>
      <w:lvlText w:val="o"/>
      <w:lvlJc w:val="left"/>
      <w:pPr>
        <w:ind w:left="936" w:hanging="360"/>
      </w:pPr>
      <w:rPr>
        <w:rFonts w:ascii="Courier New" w:hAnsi="Courier New" w:cs="Courier New" w:hint="default"/>
      </w:rPr>
    </w:lvl>
    <w:lvl w:ilvl="1" w:tplc="04090003" w:tentative="1">
      <w:start w:val="1"/>
      <w:numFmt w:val="bullet"/>
      <w:lvlText w:val="o"/>
      <w:lvlJc w:val="left"/>
      <w:pPr>
        <w:ind w:left="1656" w:hanging="360"/>
      </w:pPr>
      <w:rPr>
        <w:rFonts w:ascii="Courier New" w:hAnsi="Courier New" w:cs="Courier New" w:hint="default"/>
      </w:rPr>
    </w:lvl>
    <w:lvl w:ilvl="2" w:tplc="04090005" w:tentative="1">
      <w:start w:val="1"/>
      <w:numFmt w:val="bullet"/>
      <w:lvlText w:val=""/>
      <w:lvlJc w:val="left"/>
      <w:pPr>
        <w:ind w:left="2376" w:hanging="360"/>
      </w:pPr>
      <w:rPr>
        <w:rFonts w:ascii="Wingdings" w:hAnsi="Wingdings" w:hint="default"/>
      </w:rPr>
    </w:lvl>
    <w:lvl w:ilvl="3" w:tplc="04090001" w:tentative="1">
      <w:start w:val="1"/>
      <w:numFmt w:val="bullet"/>
      <w:lvlText w:val=""/>
      <w:lvlJc w:val="left"/>
      <w:pPr>
        <w:ind w:left="3096" w:hanging="360"/>
      </w:pPr>
      <w:rPr>
        <w:rFonts w:ascii="Symbol" w:hAnsi="Symbol" w:hint="default"/>
      </w:rPr>
    </w:lvl>
    <w:lvl w:ilvl="4" w:tplc="04090003" w:tentative="1">
      <w:start w:val="1"/>
      <w:numFmt w:val="bullet"/>
      <w:lvlText w:val="o"/>
      <w:lvlJc w:val="left"/>
      <w:pPr>
        <w:ind w:left="3816" w:hanging="360"/>
      </w:pPr>
      <w:rPr>
        <w:rFonts w:ascii="Courier New" w:hAnsi="Courier New" w:cs="Courier New" w:hint="default"/>
      </w:rPr>
    </w:lvl>
    <w:lvl w:ilvl="5" w:tplc="04090005" w:tentative="1">
      <w:start w:val="1"/>
      <w:numFmt w:val="bullet"/>
      <w:lvlText w:val=""/>
      <w:lvlJc w:val="left"/>
      <w:pPr>
        <w:ind w:left="4536" w:hanging="360"/>
      </w:pPr>
      <w:rPr>
        <w:rFonts w:ascii="Wingdings" w:hAnsi="Wingdings" w:hint="default"/>
      </w:rPr>
    </w:lvl>
    <w:lvl w:ilvl="6" w:tplc="04090001" w:tentative="1">
      <w:start w:val="1"/>
      <w:numFmt w:val="bullet"/>
      <w:lvlText w:val=""/>
      <w:lvlJc w:val="left"/>
      <w:pPr>
        <w:ind w:left="5256" w:hanging="360"/>
      </w:pPr>
      <w:rPr>
        <w:rFonts w:ascii="Symbol" w:hAnsi="Symbol" w:hint="default"/>
      </w:rPr>
    </w:lvl>
    <w:lvl w:ilvl="7" w:tplc="04090003" w:tentative="1">
      <w:start w:val="1"/>
      <w:numFmt w:val="bullet"/>
      <w:lvlText w:val="o"/>
      <w:lvlJc w:val="left"/>
      <w:pPr>
        <w:ind w:left="5976" w:hanging="360"/>
      </w:pPr>
      <w:rPr>
        <w:rFonts w:ascii="Courier New" w:hAnsi="Courier New" w:cs="Courier New" w:hint="default"/>
      </w:rPr>
    </w:lvl>
    <w:lvl w:ilvl="8" w:tplc="04090005" w:tentative="1">
      <w:start w:val="1"/>
      <w:numFmt w:val="bullet"/>
      <w:lvlText w:val=""/>
      <w:lvlJc w:val="left"/>
      <w:pPr>
        <w:ind w:left="6696" w:hanging="360"/>
      </w:pPr>
      <w:rPr>
        <w:rFonts w:ascii="Wingdings" w:hAnsi="Wingdings" w:hint="default"/>
      </w:rPr>
    </w:lvl>
  </w:abstractNum>
  <w:abstractNum w:abstractNumId="5" w15:restartNumberingAfterBreak="0">
    <w:nsid w:val="269279FC"/>
    <w:multiLevelType w:val="hybridMultilevel"/>
    <w:tmpl w:val="01D82CA6"/>
    <w:lvl w:ilvl="0" w:tplc="04090003">
      <w:start w:val="1"/>
      <w:numFmt w:val="bullet"/>
      <w:lvlText w:val="o"/>
      <w:lvlJc w:val="left"/>
      <w:pPr>
        <w:ind w:left="1446" w:hanging="510"/>
      </w:pPr>
      <w:rPr>
        <w:rFonts w:ascii="Courier New" w:hAnsi="Courier New" w:cs="Courier New" w:hint="default"/>
      </w:rPr>
    </w:lvl>
    <w:lvl w:ilvl="1" w:tplc="04090003" w:tentative="1">
      <w:start w:val="1"/>
      <w:numFmt w:val="bullet"/>
      <w:lvlText w:val="o"/>
      <w:lvlJc w:val="left"/>
      <w:pPr>
        <w:ind w:left="2016" w:hanging="360"/>
      </w:pPr>
      <w:rPr>
        <w:rFonts w:ascii="Courier New" w:hAnsi="Courier New" w:cs="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cs="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cs="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6" w15:restartNumberingAfterBreak="0">
    <w:nsid w:val="27C744EB"/>
    <w:multiLevelType w:val="hybridMultilevel"/>
    <w:tmpl w:val="7682CD62"/>
    <w:lvl w:ilvl="0" w:tplc="D534CC3A">
      <w:numFmt w:val="bullet"/>
      <w:lvlText w:val="-"/>
      <w:lvlJc w:val="left"/>
      <w:pPr>
        <w:ind w:left="1080" w:hanging="360"/>
      </w:pPr>
      <w:rPr>
        <w:rFonts w:ascii="Times New Roman" w:eastAsiaTheme="majorEastAsia"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2BC44843"/>
    <w:multiLevelType w:val="hybridMultilevel"/>
    <w:tmpl w:val="EC842530"/>
    <w:lvl w:ilvl="0" w:tplc="04090001">
      <w:start w:val="1"/>
      <w:numFmt w:val="bullet"/>
      <w:lvlText w:val=""/>
      <w:lvlJc w:val="left"/>
      <w:pPr>
        <w:ind w:left="1296" w:hanging="360"/>
      </w:pPr>
      <w:rPr>
        <w:rFonts w:ascii="Symbol" w:hAnsi="Symbol" w:hint="default"/>
      </w:rPr>
    </w:lvl>
    <w:lvl w:ilvl="1" w:tplc="04090003" w:tentative="1">
      <w:start w:val="1"/>
      <w:numFmt w:val="bullet"/>
      <w:lvlText w:val="o"/>
      <w:lvlJc w:val="left"/>
      <w:pPr>
        <w:ind w:left="2016" w:hanging="360"/>
      </w:pPr>
      <w:rPr>
        <w:rFonts w:ascii="Courier New" w:hAnsi="Courier New" w:cs="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cs="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cs="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8" w15:restartNumberingAfterBreak="0">
    <w:nsid w:val="2C420A2D"/>
    <w:multiLevelType w:val="hybridMultilevel"/>
    <w:tmpl w:val="B6EAAEC6"/>
    <w:lvl w:ilvl="0" w:tplc="83CCCA3A">
      <w:numFmt w:val="bullet"/>
      <w:lvlText w:val=""/>
      <w:lvlJc w:val="left"/>
      <w:pPr>
        <w:ind w:left="1446" w:hanging="510"/>
      </w:pPr>
      <w:rPr>
        <w:rFonts w:ascii="Symbol" w:eastAsia="Times New Roman" w:hAnsi="Symbol" w:cs="Times New Roman" w:hint="default"/>
      </w:rPr>
    </w:lvl>
    <w:lvl w:ilvl="1" w:tplc="04090003" w:tentative="1">
      <w:start w:val="1"/>
      <w:numFmt w:val="bullet"/>
      <w:lvlText w:val="o"/>
      <w:lvlJc w:val="left"/>
      <w:pPr>
        <w:ind w:left="2016" w:hanging="360"/>
      </w:pPr>
      <w:rPr>
        <w:rFonts w:ascii="Courier New" w:hAnsi="Courier New" w:cs="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cs="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cs="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9" w15:restartNumberingAfterBreak="0">
    <w:nsid w:val="2E955558"/>
    <w:multiLevelType w:val="hybridMultilevel"/>
    <w:tmpl w:val="C16269F2"/>
    <w:lvl w:ilvl="0" w:tplc="04090003">
      <w:start w:val="1"/>
      <w:numFmt w:val="bullet"/>
      <w:lvlText w:val="o"/>
      <w:lvlJc w:val="left"/>
      <w:pPr>
        <w:ind w:left="1440" w:hanging="360"/>
      </w:pPr>
      <w:rPr>
        <w:rFonts w:ascii="Courier New" w:hAnsi="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36E418AB"/>
    <w:multiLevelType w:val="hybridMultilevel"/>
    <w:tmpl w:val="2308480C"/>
    <w:lvl w:ilvl="0" w:tplc="04090003">
      <w:start w:val="1"/>
      <w:numFmt w:val="bullet"/>
      <w:lvlText w:val="o"/>
      <w:lvlJc w:val="left"/>
      <w:pPr>
        <w:ind w:left="1296" w:hanging="360"/>
      </w:pPr>
      <w:rPr>
        <w:rFonts w:ascii="Courier New" w:hAnsi="Courier New" w:cs="Courier New" w:hint="default"/>
      </w:rPr>
    </w:lvl>
    <w:lvl w:ilvl="1" w:tplc="04090003" w:tentative="1">
      <w:start w:val="1"/>
      <w:numFmt w:val="bullet"/>
      <w:lvlText w:val="o"/>
      <w:lvlJc w:val="left"/>
      <w:pPr>
        <w:ind w:left="2016" w:hanging="360"/>
      </w:pPr>
      <w:rPr>
        <w:rFonts w:ascii="Courier New" w:hAnsi="Courier New" w:cs="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cs="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cs="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11" w15:restartNumberingAfterBreak="0">
    <w:nsid w:val="468B7B80"/>
    <w:multiLevelType w:val="hybridMultilevel"/>
    <w:tmpl w:val="5F12B50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3E93FC1"/>
    <w:multiLevelType w:val="hybridMultilevel"/>
    <w:tmpl w:val="01E06B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E6C6EB6"/>
    <w:multiLevelType w:val="hybridMultilevel"/>
    <w:tmpl w:val="FA0C656C"/>
    <w:lvl w:ilvl="0" w:tplc="76B20AAE">
      <w:numFmt w:val="bullet"/>
      <w:lvlText w:val="-"/>
      <w:lvlJc w:val="left"/>
      <w:pPr>
        <w:ind w:left="1080" w:hanging="360"/>
      </w:pPr>
      <w:rPr>
        <w:rFonts w:ascii="Tms Rmn" w:eastAsia="Times New Roman" w:hAnsi="Tms Rm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7B0B3A4A"/>
    <w:multiLevelType w:val="hybridMultilevel"/>
    <w:tmpl w:val="F3360286"/>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7F0414F0"/>
    <w:multiLevelType w:val="hybridMultilevel"/>
    <w:tmpl w:val="0E423DCA"/>
    <w:lvl w:ilvl="0" w:tplc="04090003">
      <w:start w:val="1"/>
      <w:numFmt w:val="bullet"/>
      <w:lvlText w:val="o"/>
      <w:lvlJc w:val="left"/>
      <w:pPr>
        <w:tabs>
          <w:tab w:val="num" w:pos="1521"/>
        </w:tabs>
        <w:ind w:left="1521" w:hanging="360"/>
      </w:pPr>
      <w:rPr>
        <w:rFonts w:ascii="Courier New" w:hAnsi="Courier New" w:hint="default"/>
      </w:rPr>
    </w:lvl>
    <w:lvl w:ilvl="1" w:tplc="04090003" w:tentative="1">
      <w:start w:val="1"/>
      <w:numFmt w:val="bullet"/>
      <w:lvlText w:val="o"/>
      <w:lvlJc w:val="left"/>
      <w:pPr>
        <w:tabs>
          <w:tab w:val="num" w:pos="2241"/>
        </w:tabs>
        <w:ind w:left="2241" w:hanging="360"/>
      </w:pPr>
      <w:rPr>
        <w:rFonts w:ascii="Courier New" w:hAnsi="Courier New" w:hint="default"/>
      </w:rPr>
    </w:lvl>
    <w:lvl w:ilvl="2" w:tplc="04090005" w:tentative="1">
      <w:start w:val="1"/>
      <w:numFmt w:val="bullet"/>
      <w:lvlText w:val=""/>
      <w:lvlJc w:val="left"/>
      <w:pPr>
        <w:tabs>
          <w:tab w:val="num" w:pos="2961"/>
        </w:tabs>
        <w:ind w:left="2961" w:hanging="360"/>
      </w:pPr>
      <w:rPr>
        <w:rFonts w:ascii="Wingdings" w:hAnsi="Wingdings" w:hint="default"/>
      </w:rPr>
    </w:lvl>
    <w:lvl w:ilvl="3" w:tplc="04090001" w:tentative="1">
      <w:start w:val="1"/>
      <w:numFmt w:val="bullet"/>
      <w:lvlText w:val=""/>
      <w:lvlJc w:val="left"/>
      <w:pPr>
        <w:tabs>
          <w:tab w:val="num" w:pos="3681"/>
        </w:tabs>
        <w:ind w:left="3681" w:hanging="360"/>
      </w:pPr>
      <w:rPr>
        <w:rFonts w:ascii="Symbol" w:hAnsi="Symbol" w:hint="default"/>
      </w:rPr>
    </w:lvl>
    <w:lvl w:ilvl="4" w:tplc="04090003" w:tentative="1">
      <w:start w:val="1"/>
      <w:numFmt w:val="bullet"/>
      <w:lvlText w:val="o"/>
      <w:lvlJc w:val="left"/>
      <w:pPr>
        <w:tabs>
          <w:tab w:val="num" w:pos="4401"/>
        </w:tabs>
        <w:ind w:left="4401" w:hanging="360"/>
      </w:pPr>
      <w:rPr>
        <w:rFonts w:ascii="Courier New" w:hAnsi="Courier New" w:hint="default"/>
      </w:rPr>
    </w:lvl>
    <w:lvl w:ilvl="5" w:tplc="04090005" w:tentative="1">
      <w:start w:val="1"/>
      <w:numFmt w:val="bullet"/>
      <w:lvlText w:val=""/>
      <w:lvlJc w:val="left"/>
      <w:pPr>
        <w:tabs>
          <w:tab w:val="num" w:pos="5121"/>
        </w:tabs>
        <w:ind w:left="5121" w:hanging="360"/>
      </w:pPr>
      <w:rPr>
        <w:rFonts w:ascii="Wingdings" w:hAnsi="Wingdings" w:hint="default"/>
      </w:rPr>
    </w:lvl>
    <w:lvl w:ilvl="6" w:tplc="04090001" w:tentative="1">
      <w:start w:val="1"/>
      <w:numFmt w:val="bullet"/>
      <w:lvlText w:val=""/>
      <w:lvlJc w:val="left"/>
      <w:pPr>
        <w:tabs>
          <w:tab w:val="num" w:pos="5841"/>
        </w:tabs>
        <w:ind w:left="5841" w:hanging="360"/>
      </w:pPr>
      <w:rPr>
        <w:rFonts w:ascii="Symbol" w:hAnsi="Symbol" w:hint="default"/>
      </w:rPr>
    </w:lvl>
    <w:lvl w:ilvl="7" w:tplc="04090003" w:tentative="1">
      <w:start w:val="1"/>
      <w:numFmt w:val="bullet"/>
      <w:lvlText w:val="o"/>
      <w:lvlJc w:val="left"/>
      <w:pPr>
        <w:tabs>
          <w:tab w:val="num" w:pos="6561"/>
        </w:tabs>
        <w:ind w:left="6561" w:hanging="360"/>
      </w:pPr>
      <w:rPr>
        <w:rFonts w:ascii="Courier New" w:hAnsi="Courier New" w:hint="default"/>
      </w:rPr>
    </w:lvl>
    <w:lvl w:ilvl="8" w:tplc="04090005" w:tentative="1">
      <w:start w:val="1"/>
      <w:numFmt w:val="bullet"/>
      <w:lvlText w:val=""/>
      <w:lvlJc w:val="left"/>
      <w:pPr>
        <w:tabs>
          <w:tab w:val="num" w:pos="7281"/>
        </w:tabs>
        <w:ind w:left="7281" w:hanging="360"/>
      </w:pPr>
      <w:rPr>
        <w:rFonts w:ascii="Wingdings" w:hAnsi="Wingdings" w:hint="default"/>
      </w:rPr>
    </w:lvl>
  </w:abstractNum>
  <w:abstractNum w:abstractNumId="16" w15:restartNumberingAfterBreak="0">
    <w:nsid w:val="7F4262F8"/>
    <w:multiLevelType w:val="hybridMultilevel"/>
    <w:tmpl w:val="0A2475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0269327">
    <w:abstractNumId w:val="15"/>
  </w:num>
  <w:num w:numId="2" w16cid:durableId="1210260709">
    <w:abstractNumId w:val="11"/>
  </w:num>
  <w:num w:numId="3" w16cid:durableId="906576035">
    <w:abstractNumId w:val="1"/>
  </w:num>
  <w:num w:numId="4" w16cid:durableId="508638734">
    <w:abstractNumId w:val="7"/>
  </w:num>
  <w:num w:numId="5" w16cid:durableId="854417289">
    <w:abstractNumId w:val="3"/>
  </w:num>
  <w:num w:numId="6" w16cid:durableId="1949040731">
    <w:abstractNumId w:val="4"/>
  </w:num>
  <w:num w:numId="7" w16cid:durableId="1216166177">
    <w:abstractNumId w:val="10"/>
  </w:num>
  <w:num w:numId="8" w16cid:durableId="490291099">
    <w:abstractNumId w:val="0"/>
  </w:num>
  <w:num w:numId="9" w16cid:durableId="1248266356">
    <w:abstractNumId w:val="12"/>
  </w:num>
  <w:num w:numId="10" w16cid:durableId="2051680884">
    <w:abstractNumId w:val="8"/>
  </w:num>
  <w:num w:numId="11" w16cid:durableId="78649019">
    <w:abstractNumId w:val="5"/>
  </w:num>
  <w:num w:numId="12" w16cid:durableId="324625701">
    <w:abstractNumId w:val="2"/>
  </w:num>
  <w:num w:numId="13" w16cid:durableId="136803050">
    <w:abstractNumId w:val="16"/>
  </w:num>
  <w:num w:numId="14" w16cid:durableId="1821966535">
    <w:abstractNumId w:val="9"/>
  </w:num>
  <w:num w:numId="15" w16cid:durableId="1249653832">
    <w:abstractNumId w:val="14"/>
  </w:num>
  <w:num w:numId="16" w16cid:durableId="1604069771">
    <w:abstractNumId w:val="6"/>
  </w:num>
  <w:num w:numId="17" w16cid:durableId="119839450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fr-FR" w:vendorID="64" w:dllVersion="6" w:nlCheck="1" w:checkStyle="0"/>
  <w:activeWritingStyle w:appName="MSWord" w:lang="en-US" w:vendorID="64" w:dllVersion="6" w:nlCheck="1" w:checkStyle="1"/>
  <w:activeWritingStyle w:appName="MSWord" w:lang="en-US" w:vendorID="64" w:dllVersion="0" w:nlCheck="1" w:checkStyle="0"/>
  <w:activeWritingStyle w:appName="MSWord" w:lang="fr-FR" w:vendorID="64" w:dllVersion="0" w:nlCheck="1" w:checkStyle="0"/>
  <w:activeWritingStyle w:appName="MSWord" w:lang="en-US" w:vendorID="64" w:dllVersion="4096" w:nlCheck="1" w:checkStyle="0"/>
  <w:activeWritingStyle w:appName="MSWord" w:lang="fr-FR"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205F"/>
    <w:rsid w:val="0000307E"/>
    <w:rsid w:val="00011008"/>
    <w:rsid w:val="00011FC5"/>
    <w:rsid w:val="00012376"/>
    <w:rsid w:val="00013605"/>
    <w:rsid w:val="00020C4E"/>
    <w:rsid w:val="000212C4"/>
    <w:rsid w:val="000252B1"/>
    <w:rsid w:val="00025A14"/>
    <w:rsid w:val="00025A38"/>
    <w:rsid w:val="00030335"/>
    <w:rsid w:val="000339BF"/>
    <w:rsid w:val="00033CF6"/>
    <w:rsid w:val="000352EE"/>
    <w:rsid w:val="0003670A"/>
    <w:rsid w:val="00036E6B"/>
    <w:rsid w:val="00036F7E"/>
    <w:rsid w:val="00046CD3"/>
    <w:rsid w:val="000506CF"/>
    <w:rsid w:val="00051F2C"/>
    <w:rsid w:val="0005794B"/>
    <w:rsid w:val="00061EFE"/>
    <w:rsid w:val="00062DC5"/>
    <w:rsid w:val="000632B4"/>
    <w:rsid w:val="00067DF7"/>
    <w:rsid w:val="00067EA6"/>
    <w:rsid w:val="00072918"/>
    <w:rsid w:val="00073520"/>
    <w:rsid w:val="000760AE"/>
    <w:rsid w:val="0009157A"/>
    <w:rsid w:val="00092289"/>
    <w:rsid w:val="00095B51"/>
    <w:rsid w:val="000976F8"/>
    <w:rsid w:val="000A6648"/>
    <w:rsid w:val="000A6926"/>
    <w:rsid w:val="000B3182"/>
    <w:rsid w:val="000B7029"/>
    <w:rsid w:val="000C1B92"/>
    <w:rsid w:val="000C1ED7"/>
    <w:rsid w:val="000C205F"/>
    <w:rsid w:val="000C2C63"/>
    <w:rsid w:val="000C2E6A"/>
    <w:rsid w:val="000C39C4"/>
    <w:rsid w:val="000C484A"/>
    <w:rsid w:val="000D4D1D"/>
    <w:rsid w:val="000D7849"/>
    <w:rsid w:val="000E1328"/>
    <w:rsid w:val="000E2707"/>
    <w:rsid w:val="000E5459"/>
    <w:rsid w:val="000E5B89"/>
    <w:rsid w:val="000F0D77"/>
    <w:rsid w:val="000F2488"/>
    <w:rsid w:val="000F2AD7"/>
    <w:rsid w:val="000F5601"/>
    <w:rsid w:val="000F71FE"/>
    <w:rsid w:val="00100313"/>
    <w:rsid w:val="00106222"/>
    <w:rsid w:val="001076F5"/>
    <w:rsid w:val="00112CB2"/>
    <w:rsid w:val="00123003"/>
    <w:rsid w:val="001245F6"/>
    <w:rsid w:val="00125E44"/>
    <w:rsid w:val="001265B2"/>
    <w:rsid w:val="001446F5"/>
    <w:rsid w:val="00145C32"/>
    <w:rsid w:val="00145E6E"/>
    <w:rsid w:val="00150D47"/>
    <w:rsid w:val="0015518A"/>
    <w:rsid w:val="00156476"/>
    <w:rsid w:val="001575B7"/>
    <w:rsid w:val="0016166E"/>
    <w:rsid w:val="00171696"/>
    <w:rsid w:val="00173581"/>
    <w:rsid w:val="00176FB5"/>
    <w:rsid w:val="00177CE2"/>
    <w:rsid w:val="00182F47"/>
    <w:rsid w:val="001924A8"/>
    <w:rsid w:val="00195A87"/>
    <w:rsid w:val="001A0EC2"/>
    <w:rsid w:val="001A0F58"/>
    <w:rsid w:val="001A1163"/>
    <w:rsid w:val="001A342F"/>
    <w:rsid w:val="001A52E8"/>
    <w:rsid w:val="001B072B"/>
    <w:rsid w:val="001B25F6"/>
    <w:rsid w:val="001C0CFD"/>
    <w:rsid w:val="001C2401"/>
    <w:rsid w:val="001C2B96"/>
    <w:rsid w:val="001C4B18"/>
    <w:rsid w:val="001C611F"/>
    <w:rsid w:val="001C6E69"/>
    <w:rsid w:val="001D5134"/>
    <w:rsid w:val="001D72B4"/>
    <w:rsid w:val="001E2FDB"/>
    <w:rsid w:val="001E2FE1"/>
    <w:rsid w:val="001E588D"/>
    <w:rsid w:val="001F302E"/>
    <w:rsid w:val="001F6C3C"/>
    <w:rsid w:val="001F7823"/>
    <w:rsid w:val="0020673F"/>
    <w:rsid w:val="00207477"/>
    <w:rsid w:val="00207D7C"/>
    <w:rsid w:val="00207FEF"/>
    <w:rsid w:val="00212E11"/>
    <w:rsid w:val="00216CC7"/>
    <w:rsid w:val="00225BA5"/>
    <w:rsid w:val="002269F6"/>
    <w:rsid w:val="00227638"/>
    <w:rsid w:val="002278B5"/>
    <w:rsid w:val="0023126D"/>
    <w:rsid w:val="0023204A"/>
    <w:rsid w:val="00233162"/>
    <w:rsid w:val="00234D8C"/>
    <w:rsid w:val="00241457"/>
    <w:rsid w:val="00241A88"/>
    <w:rsid w:val="002425C8"/>
    <w:rsid w:val="00242C90"/>
    <w:rsid w:val="002438E1"/>
    <w:rsid w:val="002449CF"/>
    <w:rsid w:val="002518AB"/>
    <w:rsid w:val="00255E3B"/>
    <w:rsid w:val="00256D78"/>
    <w:rsid w:val="00265CD9"/>
    <w:rsid w:val="0026750A"/>
    <w:rsid w:val="00271575"/>
    <w:rsid w:val="00273031"/>
    <w:rsid w:val="002757EC"/>
    <w:rsid w:val="00276C94"/>
    <w:rsid w:val="002841E9"/>
    <w:rsid w:val="002848CF"/>
    <w:rsid w:val="00286210"/>
    <w:rsid w:val="00287230"/>
    <w:rsid w:val="002876E6"/>
    <w:rsid w:val="00287C21"/>
    <w:rsid w:val="0029248B"/>
    <w:rsid w:val="00293B17"/>
    <w:rsid w:val="00293F98"/>
    <w:rsid w:val="002956F8"/>
    <w:rsid w:val="00295C76"/>
    <w:rsid w:val="002A3253"/>
    <w:rsid w:val="002A3BDB"/>
    <w:rsid w:val="002A4E3B"/>
    <w:rsid w:val="002A6368"/>
    <w:rsid w:val="002A76E2"/>
    <w:rsid w:val="002B2252"/>
    <w:rsid w:val="002B2B50"/>
    <w:rsid w:val="002B2C06"/>
    <w:rsid w:val="002B2C7B"/>
    <w:rsid w:val="002B362C"/>
    <w:rsid w:val="002B7FD0"/>
    <w:rsid w:val="002C3DAC"/>
    <w:rsid w:val="002D6BCC"/>
    <w:rsid w:val="002E08C0"/>
    <w:rsid w:val="002E3D9E"/>
    <w:rsid w:val="002F2BEE"/>
    <w:rsid w:val="002F4FBA"/>
    <w:rsid w:val="002F5456"/>
    <w:rsid w:val="002F7B5C"/>
    <w:rsid w:val="00304617"/>
    <w:rsid w:val="00304775"/>
    <w:rsid w:val="0030651B"/>
    <w:rsid w:val="0030712A"/>
    <w:rsid w:val="0030715E"/>
    <w:rsid w:val="00314E09"/>
    <w:rsid w:val="00317B68"/>
    <w:rsid w:val="00320DFA"/>
    <w:rsid w:val="00323B4A"/>
    <w:rsid w:val="00326663"/>
    <w:rsid w:val="00326A1F"/>
    <w:rsid w:val="003328A4"/>
    <w:rsid w:val="0034504D"/>
    <w:rsid w:val="00345708"/>
    <w:rsid w:val="00352778"/>
    <w:rsid w:val="00352BB4"/>
    <w:rsid w:val="00356B4C"/>
    <w:rsid w:val="00356F28"/>
    <w:rsid w:val="00357751"/>
    <w:rsid w:val="003617B5"/>
    <w:rsid w:val="00364BEE"/>
    <w:rsid w:val="003662E2"/>
    <w:rsid w:val="00366C83"/>
    <w:rsid w:val="00366FBC"/>
    <w:rsid w:val="00373529"/>
    <w:rsid w:val="00380972"/>
    <w:rsid w:val="00381338"/>
    <w:rsid w:val="00384D0D"/>
    <w:rsid w:val="00384D49"/>
    <w:rsid w:val="00385C77"/>
    <w:rsid w:val="0038669D"/>
    <w:rsid w:val="00393425"/>
    <w:rsid w:val="003A2B8A"/>
    <w:rsid w:val="003A32B9"/>
    <w:rsid w:val="003A356B"/>
    <w:rsid w:val="003A79F3"/>
    <w:rsid w:val="003B00B7"/>
    <w:rsid w:val="003B4677"/>
    <w:rsid w:val="003B66B7"/>
    <w:rsid w:val="003C704B"/>
    <w:rsid w:val="003C762A"/>
    <w:rsid w:val="003C7EF4"/>
    <w:rsid w:val="003D0B40"/>
    <w:rsid w:val="003D576A"/>
    <w:rsid w:val="003E2761"/>
    <w:rsid w:val="003E595F"/>
    <w:rsid w:val="003E65EA"/>
    <w:rsid w:val="003E78CD"/>
    <w:rsid w:val="003F0DFC"/>
    <w:rsid w:val="003F328F"/>
    <w:rsid w:val="003F53F0"/>
    <w:rsid w:val="003F6B46"/>
    <w:rsid w:val="003F6CE8"/>
    <w:rsid w:val="0040355A"/>
    <w:rsid w:val="00404006"/>
    <w:rsid w:val="0040463A"/>
    <w:rsid w:val="00410A55"/>
    <w:rsid w:val="00411B96"/>
    <w:rsid w:val="0041218D"/>
    <w:rsid w:val="00413B97"/>
    <w:rsid w:val="00417F7F"/>
    <w:rsid w:val="00420461"/>
    <w:rsid w:val="004241DE"/>
    <w:rsid w:val="004308CB"/>
    <w:rsid w:val="00432F32"/>
    <w:rsid w:val="00433854"/>
    <w:rsid w:val="004345F3"/>
    <w:rsid w:val="00434AA4"/>
    <w:rsid w:val="00436477"/>
    <w:rsid w:val="00443059"/>
    <w:rsid w:val="004439A4"/>
    <w:rsid w:val="00443C87"/>
    <w:rsid w:val="004445E9"/>
    <w:rsid w:val="00445A9E"/>
    <w:rsid w:val="00446D0B"/>
    <w:rsid w:val="004525FA"/>
    <w:rsid w:val="00454246"/>
    <w:rsid w:val="00454D88"/>
    <w:rsid w:val="004559F0"/>
    <w:rsid w:val="00455C82"/>
    <w:rsid w:val="00456399"/>
    <w:rsid w:val="004575B8"/>
    <w:rsid w:val="00457E2E"/>
    <w:rsid w:val="0046054E"/>
    <w:rsid w:val="004627EF"/>
    <w:rsid w:val="00462BFA"/>
    <w:rsid w:val="00463F9A"/>
    <w:rsid w:val="0046429F"/>
    <w:rsid w:val="00464A9B"/>
    <w:rsid w:val="00465008"/>
    <w:rsid w:val="00465833"/>
    <w:rsid w:val="00465B89"/>
    <w:rsid w:val="0047141E"/>
    <w:rsid w:val="004715E9"/>
    <w:rsid w:val="0047487A"/>
    <w:rsid w:val="0047505E"/>
    <w:rsid w:val="00476BB0"/>
    <w:rsid w:val="00477103"/>
    <w:rsid w:val="004814FB"/>
    <w:rsid w:val="00481904"/>
    <w:rsid w:val="0048249B"/>
    <w:rsid w:val="00483C52"/>
    <w:rsid w:val="00486562"/>
    <w:rsid w:val="00492625"/>
    <w:rsid w:val="00492E29"/>
    <w:rsid w:val="00492F26"/>
    <w:rsid w:val="004933AA"/>
    <w:rsid w:val="00494231"/>
    <w:rsid w:val="004970D0"/>
    <w:rsid w:val="004A31FA"/>
    <w:rsid w:val="004A32ED"/>
    <w:rsid w:val="004A47F6"/>
    <w:rsid w:val="004A6B58"/>
    <w:rsid w:val="004A7A5A"/>
    <w:rsid w:val="004B304A"/>
    <w:rsid w:val="004B4982"/>
    <w:rsid w:val="004B5A04"/>
    <w:rsid w:val="004B6E05"/>
    <w:rsid w:val="004C0A79"/>
    <w:rsid w:val="004C2021"/>
    <w:rsid w:val="004C2463"/>
    <w:rsid w:val="004C38B0"/>
    <w:rsid w:val="004C6525"/>
    <w:rsid w:val="004C6E02"/>
    <w:rsid w:val="004C7B7B"/>
    <w:rsid w:val="004D1685"/>
    <w:rsid w:val="004D215A"/>
    <w:rsid w:val="004D2588"/>
    <w:rsid w:val="004D66BC"/>
    <w:rsid w:val="004E74EB"/>
    <w:rsid w:val="004E77C8"/>
    <w:rsid w:val="004F141C"/>
    <w:rsid w:val="004F4005"/>
    <w:rsid w:val="004F51A2"/>
    <w:rsid w:val="00501254"/>
    <w:rsid w:val="0050328A"/>
    <w:rsid w:val="0050343F"/>
    <w:rsid w:val="005056FA"/>
    <w:rsid w:val="00511541"/>
    <w:rsid w:val="0051361D"/>
    <w:rsid w:val="00514B5A"/>
    <w:rsid w:val="00517858"/>
    <w:rsid w:val="005214F7"/>
    <w:rsid w:val="00522F38"/>
    <w:rsid w:val="00524A53"/>
    <w:rsid w:val="005261BF"/>
    <w:rsid w:val="005307B1"/>
    <w:rsid w:val="005316B4"/>
    <w:rsid w:val="00532C27"/>
    <w:rsid w:val="00534268"/>
    <w:rsid w:val="00535BE0"/>
    <w:rsid w:val="005360EA"/>
    <w:rsid w:val="00537821"/>
    <w:rsid w:val="00542C57"/>
    <w:rsid w:val="005459D6"/>
    <w:rsid w:val="00547A8F"/>
    <w:rsid w:val="00547ED7"/>
    <w:rsid w:val="005501C4"/>
    <w:rsid w:val="00550C0E"/>
    <w:rsid w:val="00551171"/>
    <w:rsid w:val="005539F4"/>
    <w:rsid w:val="00556324"/>
    <w:rsid w:val="0056657F"/>
    <w:rsid w:val="0056685B"/>
    <w:rsid w:val="00570667"/>
    <w:rsid w:val="00572848"/>
    <w:rsid w:val="00576DEE"/>
    <w:rsid w:val="00580DD3"/>
    <w:rsid w:val="005854F2"/>
    <w:rsid w:val="00590A61"/>
    <w:rsid w:val="00591406"/>
    <w:rsid w:val="00591C84"/>
    <w:rsid w:val="00592CE7"/>
    <w:rsid w:val="005955F2"/>
    <w:rsid w:val="00596635"/>
    <w:rsid w:val="00597606"/>
    <w:rsid w:val="005A23C6"/>
    <w:rsid w:val="005A436F"/>
    <w:rsid w:val="005A4B94"/>
    <w:rsid w:val="005A5095"/>
    <w:rsid w:val="005A53D2"/>
    <w:rsid w:val="005A560D"/>
    <w:rsid w:val="005A56AA"/>
    <w:rsid w:val="005A6418"/>
    <w:rsid w:val="005A7B71"/>
    <w:rsid w:val="005B37EB"/>
    <w:rsid w:val="005B781D"/>
    <w:rsid w:val="005C4961"/>
    <w:rsid w:val="005C4A4F"/>
    <w:rsid w:val="005C5791"/>
    <w:rsid w:val="005D51F1"/>
    <w:rsid w:val="005D5A1A"/>
    <w:rsid w:val="005D75EA"/>
    <w:rsid w:val="005E0009"/>
    <w:rsid w:val="005E061F"/>
    <w:rsid w:val="005E1BD0"/>
    <w:rsid w:val="005E44F7"/>
    <w:rsid w:val="005E4744"/>
    <w:rsid w:val="005F1D54"/>
    <w:rsid w:val="005F30AA"/>
    <w:rsid w:val="005F351C"/>
    <w:rsid w:val="006001D6"/>
    <w:rsid w:val="00600ECA"/>
    <w:rsid w:val="006013A5"/>
    <w:rsid w:val="00602270"/>
    <w:rsid w:val="0060374E"/>
    <w:rsid w:val="006044C7"/>
    <w:rsid w:val="0062137C"/>
    <w:rsid w:val="006219D4"/>
    <w:rsid w:val="006240E5"/>
    <w:rsid w:val="0062425D"/>
    <w:rsid w:val="00624AF1"/>
    <w:rsid w:val="00625122"/>
    <w:rsid w:val="006309A0"/>
    <w:rsid w:val="0063220A"/>
    <w:rsid w:val="0063334B"/>
    <w:rsid w:val="00636699"/>
    <w:rsid w:val="0064124B"/>
    <w:rsid w:val="00642565"/>
    <w:rsid w:val="0065490C"/>
    <w:rsid w:val="00655EF4"/>
    <w:rsid w:val="0066041A"/>
    <w:rsid w:val="00660646"/>
    <w:rsid w:val="006636D8"/>
    <w:rsid w:val="00670869"/>
    <w:rsid w:val="00672B79"/>
    <w:rsid w:val="00674445"/>
    <w:rsid w:val="00674AA5"/>
    <w:rsid w:val="00676A2B"/>
    <w:rsid w:val="00680270"/>
    <w:rsid w:val="00686B52"/>
    <w:rsid w:val="00686D8E"/>
    <w:rsid w:val="00692BFE"/>
    <w:rsid w:val="006942A8"/>
    <w:rsid w:val="00695ACE"/>
    <w:rsid w:val="006A2282"/>
    <w:rsid w:val="006A4BC1"/>
    <w:rsid w:val="006A7B14"/>
    <w:rsid w:val="006B09E3"/>
    <w:rsid w:val="006B3206"/>
    <w:rsid w:val="006B498A"/>
    <w:rsid w:val="006C1F38"/>
    <w:rsid w:val="006C2247"/>
    <w:rsid w:val="006C2759"/>
    <w:rsid w:val="006C5512"/>
    <w:rsid w:val="006C6A60"/>
    <w:rsid w:val="006C7A68"/>
    <w:rsid w:val="006D08C7"/>
    <w:rsid w:val="006D1349"/>
    <w:rsid w:val="006D225C"/>
    <w:rsid w:val="006D2B13"/>
    <w:rsid w:val="006D2B19"/>
    <w:rsid w:val="006D3CDF"/>
    <w:rsid w:val="006D7C9D"/>
    <w:rsid w:val="006E06EA"/>
    <w:rsid w:val="006E1178"/>
    <w:rsid w:val="006E30EC"/>
    <w:rsid w:val="006E3145"/>
    <w:rsid w:val="006E3844"/>
    <w:rsid w:val="006E54EF"/>
    <w:rsid w:val="006F1610"/>
    <w:rsid w:val="006F2AA3"/>
    <w:rsid w:val="006F32BF"/>
    <w:rsid w:val="006F5487"/>
    <w:rsid w:val="006F5E78"/>
    <w:rsid w:val="0070208A"/>
    <w:rsid w:val="007069EE"/>
    <w:rsid w:val="00707410"/>
    <w:rsid w:val="00715A5D"/>
    <w:rsid w:val="00720671"/>
    <w:rsid w:val="00720AD3"/>
    <w:rsid w:val="007224D6"/>
    <w:rsid w:val="00723EAE"/>
    <w:rsid w:val="00730161"/>
    <w:rsid w:val="00730AE6"/>
    <w:rsid w:val="00731E23"/>
    <w:rsid w:val="0073582D"/>
    <w:rsid w:val="007430EE"/>
    <w:rsid w:val="00743C0B"/>
    <w:rsid w:val="007453CD"/>
    <w:rsid w:val="00753F13"/>
    <w:rsid w:val="007552EB"/>
    <w:rsid w:val="00755DF8"/>
    <w:rsid w:val="00755EDE"/>
    <w:rsid w:val="00756E1C"/>
    <w:rsid w:val="007574F5"/>
    <w:rsid w:val="00757D60"/>
    <w:rsid w:val="00761455"/>
    <w:rsid w:val="00764FB3"/>
    <w:rsid w:val="00765FDB"/>
    <w:rsid w:val="00772786"/>
    <w:rsid w:val="007774E3"/>
    <w:rsid w:val="0077751A"/>
    <w:rsid w:val="00780CEB"/>
    <w:rsid w:val="00781002"/>
    <w:rsid w:val="00781342"/>
    <w:rsid w:val="00781664"/>
    <w:rsid w:val="00784342"/>
    <w:rsid w:val="0078492A"/>
    <w:rsid w:val="00784C3E"/>
    <w:rsid w:val="007851CF"/>
    <w:rsid w:val="007853A4"/>
    <w:rsid w:val="00791CDA"/>
    <w:rsid w:val="00793DCA"/>
    <w:rsid w:val="00794667"/>
    <w:rsid w:val="007947FA"/>
    <w:rsid w:val="007A0051"/>
    <w:rsid w:val="007A689D"/>
    <w:rsid w:val="007B0AD3"/>
    <w:rsid w:val="007B3741"/>
    <w:rsid w:val="007B62EA"/>
    <w:rsid w:val="007B7E00"/>
    <w:rsid w:val="007C09CF"/>
    <w:rsid w:val="007C127E"/>
    <w:rsid w:val="007C1967"/>
    <w:rsid w:val="007C5AE7"/>
    <w:rsid w:val="007C7A9B"/>
    <w:rsid w:val="007D027C"/>
    <w:rsid w:val="007D7A39"/>
    <w:rsid w:val="007E048F"/>
    <w:rsid w:val="007E0AE8"/>
    <w:rsid w:val="007E1CAB"/>
    <w:rsid w:val="007E2799"/>
    <w:rsid w:val="007E2DB9"/>
    <w:rsid w:val="007E5316"/>
    <w:rsid w:val="007F066A"/>
    <w:rsid w:val="007F0D85"/>
    <w:rsid w:val="007F18C3"/>
    <w:rsid w:val="007F1B67"/>
    <w:rsid w:val="007F2AC7"/>
    <w:rsid w:val="007F2B71"/>
    <w:rsid w:val="007F3729"/>
    <w:rsid w:val="0080048B"/>
    <w:rsid w:val="00804192"/>
    <w:rsid w:val="0080547C"/>
    <w:rsid w:val="00811A6B"/>
    <w:rsid w:val="008121CD"/>
    <w:rsid w:val="00813A97"/>
    <w:rsid w:val="0081607D"/>
    <w:rsid w:val="008216D0"/>
    <w:rsid w:val="0082232E"/>
    <w:rsid w:val="008227EC"/>
    <w:rsid w:val="008304FB"/>
    <w:rsid w:val="00832F4A"/>
    <w:rsid w:val="008335EB"/>
    <w:rsid w:val="00835CB7"/>
    <w:rsid w:val="008376CE"/>
    <w:rsid w:val="00837AE8"/>
    <w:rsid w:val="00837BAA"/>
    <w:rsid w:val="00842888"/>
    <w:rsid w:val="00843D7A"/>
    <w:rsid w:val="00845997"/>
    <w:rsid w:val="0084677B"/>
    <w:rsid w:val="00847E5F"/>
    <w:rsid w:val="008505CB"/>
    <w:rsid w:val="00856CF5"/>
    <w:rsid w:val="00857000"/>
    <w:rsid w:val="008576E6"/>
    <w:rsid w:val="0085770E"/>
    <w:rsid w:val="008579E8"/>
    <w:rsid w:val="00862D5B"/>
    <w:rsid w:val="00863443"/>
    <w:rsid w:val="0086585D"/>
    <w:rsid w:val="00870607"/>
    <w:rsid w:val="008734B9"/>
    <w:rsid w:val="00873A29"/>
    <w:rsid w:val="008752E7"/>
    <w:rsid w:val="00876551"/>
    <w:rsid w:val="0087795D"/>
    <w:rsid w:val="00880D17"/>
    <w:rsid w:val="008861BB"/>
    <w:rsid w:val="0089175E"/>
    <w:rsid w:val="00891B23"/>
    <w:rsid w:val="00892549"/>
    <w:rsid w:val="00892B4A"/>
    <w:rsid w:val="00893E43"/>
    <w:rsid w:val="00895C6E"/>
    <w:rsid w:val="008A280A"/>
    <w:rsid w:val="008A3A59"/>
    <w:rsid w:val="008A5F9D"/>
    <w:rsid w:val="008A6546"/>
    <w:rsid w:val="008B0A9C"/>
    <w:rsid w:val="008B149F"/>
    <w:rsid w:val="008B49BA"/>
    <w:rsid w:val="008C25A3"/>
    <w:rsid w:val="008C656E"/>
    <w:rsid w:val="008C6F46"/>
    <w:rsid w:val="008D0552"/>
    <w:rsid w:val="008D47B3"/>
    <w:rsid w:val="008D7059"/>
    <w:rsid w:val="008E311C"/>
    <w:rsid w:val="008E5210"/>
    <w:rsid w:val="008E5616"/>
    <w:rsid w:val="008F0D11"/>
    <w:rsid w:val="008F2ADE"/>
    <w:rsid w:val="008F5142"/>
    <w:rsid w:val="008F719B"/>
    <w:rsid w:val="00900835"/>
    <w:rsid w:val="00905703"/>
    <w:rsid w:val="00912078"/>
    <w:rsid w:val="00914498"/>
    <w:rsid w:val="00916A66"/>
    <w:rsid w:val="0091742E"/>
    <w:rsid w:val="00920B2C"/>
    <w:rsid w:val="00921BAE"/>
    <w:rsid w:val="0092214E"/>
    <w:rsid w:val="00925777"/>
    <w:rsid w:val="00931B5F"/>
    <w:rsid w:val="009337BF"/>
    <w:rsid w:val="00933C36"/>
    <w:rsid w:val="009405D9"/>
    <w:rsid w:val="00945A04"/>
    <w:rsid w:val="00945E56"/>
    <w:rsid w:val="00946A03"/>
    <w:rsid w:val="0094743D"/>
    <w:rsid w:val="009501AF"/>
    <w:rsid w:val="00950E9C"/>
    <w:rsid w:val="009514FE"/>
    <w:rsid w:val="009516C5"/>
    <w:rsid w:val="00951C9F"/>
    <w:rsid w:val="00952F10"/>
    <w:rsid w:val="0095336E"/>
    <w:rsid w:val="00955658"/>
    <w:rsid w:val="00955AF4"/>
    <w:rsid w:val="009564E9"/>
    <w:rsid w:val="00956FDF"/>
    <w:rsid w:val="00957CD2"/>
    <w:rsid w:val="0096014D"/>
    <w:rsid w:val="00961B7C"/>
    <w:rsid w:val="00962852"/>
    <w:rsid w:val="00962A78"/>
    <w:rsid w:val="009662AA"/>
    <w:rsid w:val="00967A48"/>
    <w:rsid w:val="00970207"/>
    <w:rsid w:val="00970736"/>
    <w:rsid w:val="0097112D"/>
    <w:rsid w:val="009727A2"/>
    <w:rsid w:val="00973E96"/>
    <w:rsid w:val="00983C32"/>
    <w:rsid w:val="00990E8A"/>
    <w:rsid w:val="009913BA"/>
    <w:rsid w:val="00991D5C"/>
    <w:rsid w:val="00992D13"/>
    <w:rsid w:val="00997FED"/>
    <w:rsid w:val="009A15F3"/>
    <w:rsid w:val="009A4486"/>
    <w:rsid w:val="009B1DB1"/>
    <w:rsid w:val="009B42CB"/>
    <w:rsid w:val="009B47AA"/>
    <w:rsid w:val="009B6FE7"/>
    <w:rsid w:val="009B7AFF"/>
    <w:rsid w:val="009C1B4B"/>
    <w:rsid w:val="009C5217"/>
    <w:rsid w:val="009C521F"/>
    <w:rsid w:val="009C6017"/>
    <w:rsid w:val="009C65B3"/>
    <w:rsid w:val="009C7CDA"/>
    <w:rsid w:val="009D12BD"/>
    <w:rsid w:val="009D3D39"/>
    <w:rsid w:val="009D6F9F"/>
    <w:rsid w:val="009D7E22"/>
    <w:rsid w:val="009E0B61"/>
    <w:rsid w:val="009E1CF8"/>
    <w:rsid w:val="009E29BE"/>
    <w:rsid w:val="009E34C1"/>
    <w:rsid w:val="00A006E1"/>
    <w:rsid w:val="00A01DA9"/>
    <w:rsid w:val="00A01EC2"/>
    <w:rsid w:val="00A072E9"/>
    <w:rsid w:val="00A117B1"/>
    <w:rsid w:val="00A14D74"/>
    <w:rsid w:val="00A163A1"/>
    <w:rsid w:val="00A16C3B"/>
    <w:rsid w:val="00A16CAB"/>
    <w:rsid w:val="00A218E8"/>
    <w:rsid w:val="00A25E4A"/>
    <w:rsid w:val="00A277EC"/>
    <w:rsid w:val="00A30DAE"/>
    <w:rsid w:val="00A31962"/>
    <w:rsid w:val="00A321A6"/>
    <w:rsid w:val="00A322BA"/>
    <w:rsid w:val="00A336B5"/>
    <w:rsid w:val="00A40A50"/>
    <w:rsid w:val="00A4219A"/>
    <w:rsid w:val="00A42C7C"/>
    <w:rsid w:val="00A43DAF"/>
    <w:rsid w:val="00A46752"/>
    <w:rsid w:val="00A46979"/>
    <w:rsid w:val="00A521DF"/>
    <w:rsid w:val="00A5638F"/>
    <w:rsid w:val="00A56557"/>
    <w:rsid w:val="00A56BFF"/>
    <w:rsid w:val="00A614EF"/>
    <w:rsid w:val="00A65B7D"/>
    <w:rsid w:val="00A669B9"/>
    <w:rsid w:val="00A70950"/>
    <w:rsid w:val="00A70E22"/>
    <w:rsid w:val="00A7298E"/>
    <w:rsid w:val="00A72A02"/>
    <w:rsid w:val="00A754D3"/>
    <w:rsid w:val="00A81258"/>
    <w:rsid w:val="00A824D0"/>
    <w:rsid w:val="00A87941"/>
    <w:rsid w:val="00A92ADF"/>
    <w:rsid w:val="00A93049"/>
    <w:rsid w:val="00AA50DC"/>
    <w:rsid w:val="00AA57EA"/>
    <w:rsid w:val="00AB0683"/>
    <w:rsid w:val="00AB3F34"/>
    <w:rsid w:val="00AB6DAE"/>
    <w:rsid w:val="00AB722A"/>
    <w:rsid w:val="00AB7260"/>
    <w:rsid w:val="00AB798F"/>
    <w:rsid w:val="00AC044B"/>
    <w:rsid w:val="00AC3416"/>
    <w:rsid w:val="00AC6CA2"/>
    <w:rsid w:val="00AD108E"/>
    <w:rsid w:val="00AD78D4"/>
    <w:rsid w:val="00AE05AD"/>
    <w:rsid w:val="00AE17DF"/>
    <w:rsid w:val="00AE1FC8"/>
    <w:rsid w:val="00AE319A"/>
    <w:rsid w:val="00AE5162"/>
    <w:rsid w:val="00AE5644"/>
    <w:rsid w:val="00AE77AC"/>
    <w:rsid w:val="00AF2FD7"/>
    <w:rsid w:val="00AF5545"/>
    <w:rsid w:val="00B06CE6"/>
    <w:rsid w:val="00B07B8F"/>
    <w:rsid w:val="00B122F9"/>
    <w:rsid w:val="00B13579"/>
    <w:rsid w:val="00B14F27"/>
    <w:rsid w:val="00B233A3"/>
    <w:rsid w:val="00B23645"/>
    <w:rsid w:val="00B25E9B"/>
    <w:rsid w:val="00B26676"/>
    <w:rsid w:val="00B27DE3"/>
    <w:rsid w:val="00B4036E"/>
    <w:rsid w:val="00B406E7"/>
    <w:rsid w:val="00B40A45"/>
    <w:rsid w:val="00B505EF"/>
    <w:rsid w:val="00B50F22"/>
    <w:rsid w:val="00B52D7A"/>
    <w:rsid w:val="00B53256"/>
    <w:rsid w:val="00B54DB9"/>
    <w:rsid w:val="00B55DD8"/>
    <w:rsid w:val="00B57823"/>
    <w:rsid w:val="00B57D37"/>
    <w:rsid w:val="00B661AF"/>
    <w:rsid w:val="00B671C8"/>
    <w:rsid w:val="00B67F9A"/>
    <w:rsid w:val="00B71E02"/>
    <w:rsid w:val="00B75068"/>
    <w:rsid w:val="00B7535C"/>
    <w:rsid w:val="00B75DF0"/>
    <w:rsid w:val="00B77E49"/>
    <w:rsid w:val="00B8098E"/>
    <w:rsid w:val="00B861E4"/>
    <w:rsid w:val="00B86295"/>
    <w:rsid w:val="00B95B45"/>
    <w:rsid w:val="00B96AC4"/>
    <w:rsid w:val="00BA2BA8"/>
    <w:rsid w:val="00BA5DA1"/>
    <w:rsid w:val="00BA67E8"/>
    <w:rsid w:val="00BA78F5"/>
    <w:rsid w:val="00BC2E35"/>
    <w:rsid w:val="00BC326E"/>
    <w:rsid w:val="00BC4F42"/>
    <w:rsid w:val="00BD4C80"/>
    <w:rsid w:val="00BE3716"/>
    <w:rsid w:val="00BE44EF"/>
    <w:rsid w:val="00BF1B8F"/>
    <w:rsid w:val="00BF2AE4"/>
    <w:rsid w:val="00BF6E50"/>
    <w:rsid w:val="00C022A9"/>
    <w:rsid w:val="00C028A2"/>
    <w:rsid w:val="00C03B65"/>
    <w:rsid w:val="00C07109"/>
    <w:rsid w:val="00C072EB"/>
    <w:rsid w:val="00C10B00"/>
    <w:rsid w:val="00C130A9"/>
    <w:rsid w:val="00C14D8B"/>
    <w:rsid w:val="00C15506"/>
    <w:rsid w:val="00C17986"/>
    <w:rsid w:val="00C17AA5"/>
    <w:rsid w:val="00C2569A"/>
    <w:rsid w:val="00C30E5D"/>
    <w:rsid w:val="00C33B2E"/>
    <w:rsid w:val="00C35EDE"/>
    <w:rsid w:val="00C36301"/>
    <w:rsid w:val="00C37825"/>
    <w:rsid w:val="00C412B9"/>
    <w:rsid w:val="00C43492"/>
    <w:rsid w:val="00C43611"/>
    <w:rsid w:val="00C5194D"/>
    <w:rsid w:val="00C5356E"/>
    <w:rsid w:val="00C5797D"/>
    <w:rsid w:val="00C62E1F"/>
    <w:rsid w:val="00C64FE2"/>
    <w:rsid w:val="00C662D7"/>
    <w:rsid w:val="00C71C2E"/>
    <w:rsid w:val="00C832E3"/>
    <w:rsid w:val="00C83540"/>
    <w:rsid w:val="00C85102"/>
    <w:rsid w:val="00C8546D"/>
    <w:rsid w:val="00C85CA0"/>
    <w:rsid w:val="00C875A9"/>
    <w:rsid w:val="00C93209"/>
    <w:rsid w:val="00C9534F"/>
    <w:rsid w:val="00C96A08"/>
    <w:rsid w:val="00CA0FDC"/>
    <w:rsid w:val="00CA1C35"/>
    <w:rsid w:val="00CA2E0F"/>
    <w:rsid w:val="00CA3496"/>
    <w:rsid w:val="00CA3F97"/>
    <w:rsid w:val="00CA4705"/>
    <w:rsid w:val="00CB0D31"/>
    <w:rsid w:val="00CB2940"/>
    <w:rsid w:val="00CB2A37"/>
    <w:rsid w:val="00CB36D6"/>
    <w:rsid w:val="00CB671A"/>
    <w:rsid w:val="00CC1F78"/>
    <w:rsid w:val="00CC2F06"/>
    <w:rsid w:val="00CC3B40"/>
    <w:rsid w:val="00CC6D4D"/>
    <w:rsid w:val="00CD0366"/>
    <w:rsid w:val="00CD24AE"/>
    <w:rsid w:val="00CD66F6"/>
    <w:rsid w:val="00CD74A3"/>
    <w:rsid w:val="00CE098C"/>
    <w:rsid w:val="00CE0F3B"/>
    <w:rsid w:val="00CE2D36"/>
    <w:rsid w:val="00CE34CF"/>
    <w:rsid w:val="00CE433C"/>
    <w:rsid w:val="00CE552F"/>
    <w:rsid w:val="00CF01E9"/>
    <w:rsid w:val="00CF2922"/>
    <w:rsid w:val="00CF3611"/>
    <w:rsid w:val="00CF418A"/>
    <w:rsid w:val="00CF561E"/>
    <w:rsid w:val="00CF7855"/>
    <w:rsid w:val="00D00090"/>
    <w:rsid w:val="00D01B8A"/>
    <w:rsid w:val="00D067B1"/>
    <w:rsid w:val="00D0760A"/>
    <w:rsid w:val="00D07ED7"/>
    <w:rsid w:val="00D10F47"/>
    <w:rsid w:val="00D15CE1"/>
    <w:rsid w:val="00D160B2"/>
    <w:rsid w:val="00D163D8"/>
    <w:rsid w:val="00D1731D"/>
    <w:rsid w:val="00D2526A"/>
    <w:rsid w:val="00D2703F"/>
    <w:rsid w:val="00D27E7E"/>
    <w:rsid w:val="00D30105"/>
    <w:rsid w:val="00D30627"/>
    <w:rsid w:val="00D3332C"/>
    <w:rsid w:val="00D33B7C"/>
    <w:rsid w:val="00D3511D"/>
    <w:rsid w:val="00D3771A"/>
    <w:rsid w:val="00D4006E"/>
    <w:rsid w:val="00D478FA"/>
    <w:rsid w:val="00D515B2"/>
    <w:rsid w:val="00D52C7E"/>
    <w:rsid w:val="00D6370D"/>
    <w:rsid w:val="00D66CA6"/>
    <w:rsid w:val="00D7031A"/>
    <w:rsid w:val="00D73F1B"/>
    <w:rsid w:val="00D74EFB"/>
    <w:rsid w:val="00D75DAE"/>
    <w:rsid w:val="00D8124A"/>
    <w:rsid w:val="00D84F61"/>
    <w:rsid w:val="00D862FA"/>
    <w:rsid w:val="00D875FB"/>
    <w:rsid w:val="00D944EE"/>
    <w:rsid w:val="00D949B6"/>
    <w:rsid w:val="00D976DF"/>
    <w:rsid w:val="00DA0CEC"/>
    <w:rsid w:val="00DA15D7"/>
    <w:rsid w:val="00DA16DC"/>
    <w:rsid w:val="00DA3986"/>
    <w:rsid w:val="00DA4D78"/>
    <w:rsid w:val="00DB31DD"/>
    <w:rsid w:val="00DB424C"/>
    <w:rsid w:val="00DB53C8"/>
    <w:rsid w:val="00DB665C"/>
    <w:rsid w:val="00DC10BF"/>
    <w:rsid w:val="00DD14FC"/>
    <w:rsid w:val="00DD33FD"/>
    <w:rsid w:val="00DD35CD"/>
    <w:rsid w:val="00DD37CE"/>
    <w:rsid w:val="00DD384D"/>
    <w:rsid w:val="00DD7B71"/>
    <w:rsid w:val="00DE2463"/>
    <w:rsid w:val="00DE5FBD"/>
    <w:rsid w:val="00DF2180"/>
    <w:rsid w:val="00DF5A1F"/>
    <w:rsid w:val="00E00C02"/>
    <w:rsid w:val="00E02103"/>
    <w:rsid w:val="00E02D62"/>
    <w:rsid w:val="00E10481"/>
    <w:rsid w:val="00E131BB"/>
    <w:rsid w:val="00E15946"/>
    <w:rsid w:val="00E354B7"/>
    <w:rsid w:val="00E422D6"/>
    <w:rsid w:val="00E43057"/>
    <w:rsid w:val="00E4339E"/>
    <w:rsid w:val="00E449D9"/>
    <w:rsid w:val="00E465B8"/>
    <w:rsid w:val="00E52381"/>
    <w:rsid w:val="00E53E7C"/>
    <w:rsid w:val="00E5403F"/>
    <w:rsid w:val="00E54175"/>
    <w:rsid w:val="00E56B5D"/>
    <w:rsid w:val="00E56E00"/>
    <w:rsid w:val="00E61D9C"/>
    <w:rsid w:val="00E66F85"/>
    <w:rsid w:val="00E72D9C"/>
    <w:rsid w:val="00E73D38"/>
    <w:rsid w:val="00E822F5"/>
    <w:rsid w:val="00E83586"/>
    <w:rsid w:val="00E83778"/>
    <w:rsid w:val="00E8506C"/>
    <w:rsid w:val="00E855B9"/>
    <w:rsid w:val="00E85626"/>
    <w:rsid w:val="00E86DF0"/>
    <w:rsid w:val="00E87BDF"/>
    <w:rsid w:val="00E9443B"/>
    <w:rsid w:val="00E95E3D"/>
    <w:rsid w:val="00E97DC9"/>
    <w:rsid w:val="00E97E57"/>
    <w:rsid w:val="00EA5510"/>
    <w:rsid w:val="00EA5DB0"/>
    <w:rsid w:val="00EB0C00"/>
    <w:rsid w:val="00EB1129"/>
    <w:rsid w:val="00EB63D7"/>
    <w:rsid w:val="00EB78FB"/>
    <w:rsid w:val="00EC0329"/>
    <w:rsid w:val="00EC35A6"/>
    <w:rsid w:val="00EC72A4"/>
    <w:rsid w:val="00ED5436"/>
    <w:rsid w:val="00ED7D2A"/>
    <w:rsid w:val="00EE205C"/>
    <w:rsid w:val="00EE2F9A"/>
    <w:rsid w:val="00EF51DA"/>
    <w:rsid w:val="00F0180B"/>
    <w:rsid w:val="00F01E23"/>
    <w:rsid w:val="00F021A8"/>
    <w:rsid w:val="00F12D38"/>
    <w:rsid w:val="00F155CE"/>
    <w:rsid w:val="00F164DB"/>
    <w:rsid w:val="00F1745B"/>
    <w:rsid w:val="00F21E16"/>
    <w:rsid w:val="00F241DA"/>
    <w:rsid w:val="00F34713"/>
    <w:rsid w:val="00F3508B"/>
    <w:rsid w:val="00F37B03"/>
    <w:rsid w:val="00F400B9"/>
    <w:rsid w:val="00F40927"/>
    <w:rsid w:val="00F46168"/>
    <w:rsid w:val="00F5263D"/>
    <w:rsid w:val="00F5445D"/>
    <w:rsid w:val="00F556DF"/>
    <w:rsid w:val="00F562D2"/>
    <w:rsid w:val="00F57900"/>
    <w:rsid w:val="00F64145"/>
    <w:rsid w:val="00F65D29"/>
    <w:rsid w:val="00F67BB2"/>
    <w:rsid w:val="00F67D96"/>
    <w:rsid w:val="00F7042B"/>
    <w:rsid w:val="00F756FB"/>
    <w:rsid w:val="00F81187"/>
    <w:rsid w:val="00F813BC"/>
    <w:rsid w:val="00F906AC"/>
    <w:rsid w:val="00F910B4"/>
    <w:rsid w:val="00F97DEE"/>
    <w:rsid w:val="00FA1F4E"/>
    <w:rsid w:val="00FA38A5"/>
    <w:rsid w:val="00FA3E7B"/>
    <w:rsid w:val="00FA569D"/>
    <w:rsid w:val="00FA63EC"/>
    <w:rsid w:val="00FA670B"/>
    <w:rsid w:val="00FB2E79"/>
    <w:rsid w:val="00FB5184"/>
    <w:rsid w:val="00FB5BF4"/>
    <w:rsid w:val="00FC5366"/>
    <w:rsid w:val="00FC5C23"/>
    <w:rsid w:val="00FD01F4"/>
    <w:rsid w:val="00FD4592"/>
    <w:rsid w:val="00FD71AA"/>
    <w:rsid w:val="00FE03BE"/>
    <w:rsid w:val="00FE2683"/>
    <w:rsid w:val="00FE2C80"/>
    <w:rsid w:val="00FF0661"/>
    <w:rsid w:val="00FF5A08"/>
    <w:rsid w:val="00FF7E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FEF53CC"/>
  <w15:docId w15:val="{09E43EA9-AF67-4066-A667-880D6AE4C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6054E"/>
    <w:pPr>
      <w:spacing w:line="480" w:lineRule="exact"/>
      <w:ind w:firstLine="720"/>
    </w:pPr>
    <w:rPr>
      <w:rFonts w:ascii="Tms Rmn" w:hAnsi="Tms Rmn"/>
      <w:sz w:val="24"/>
    </w:rPr>
  </w:style>
  <w:style w:type="paragraph" w:styleId="Heading1">
    <w:name w:val="heading 1"/>
    <w:basedOn w:val="Normal"/>
    <w:next w:val="Normal"/>
    <w:link w:val="Heading1Char"/>
    <w:qFormat/>
    <w:rsid w:val="008A3A59"/>
    <w:pPr>
      <w:keepNext/>
      <w:spacing w:line="240" w:lineRule="exact"/>
      <w:ind w:firstLine="0"/>
      <w:outlineLvl w:val="0"/>
    </w:pPr>
    <w:rPr>
      <w:rFonts w:ascii="Times New Roman" w:hAnsi="Times New Roman"/>
      <w:szCs w:val="24"/>
    </w:rPr>
  </w:style>
  <w:style w:type="paragraph" w:styleId="Heading2">
    <w:name w:val="heading 2"/>
    <w:basedOn w:val="Normal"/>
    <w:next w:val="Normal"/>
    <w:link w:val="Heading2Char"/>
    <w:autoRedefine/>
    <w:semiHidden/>
    <w:unhideWhenUsed/>
    <w:qFormat/>
    <w:rsid w:val="0046054E"/>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ootnoteBase">
    <w:name w:val="Footnote Base"/>
    <w:basedOn w:val="Normal"/>
    <w:autoRedefine/>
    <w:rsid w:val="001C0CFD"/>
    <w:pPr>
      <w:spacing w:before="240"/>
    </w:pPr>
    <w:rPr>
      <w:sz w:val="22"/>
    </w:rPr>
  </w:style>
  <w:style w:type="character" w:customStyle="1" w:styleId="Superscript">
    <w:name w:val="Superscript"/>
    <w:rsid w:val="001C0CFD"/>
    <w:rPr>
      <w:rFonts w:ascii="Times New Roman" w:hAnsi="Times New Roman"/>
      <w:position w:val="0"/>
      <w:sz w:val="20"/>
      <w:vertAlign w:val="superscript"/>
    </w:rPr>
  </w:style>
  <w:style w:type="paragraph" w:styleId="FootnoteText">
    <w:name w:val="footnote text"/>
    <w:basedOn w:val="Normal"/>
    <w:semiHidden/>
    <w:rsid w:val="000C205F"/>
    <w:pPr>
      <w:spacing w:line="240" w:lineRule="exact"/>
      <w:ind w:firstLine="0"/>
    </w:pPr>
  </w:style>
  <w:style w:type="paragraph" w:customStyle="1" w:styleId="PARAGRAPH-NOINDENT">
    <w:name w:val="PARAGRAPH- NO INDENT"/>
    <w:rsid w:val="000C205F"/>
    <w:pPr>
      <w:spacing w:line="480" w:lineRule="exact"/>
    </w:pPr>
    <w:rPr>
      <w:rFonts w:ascii="Tms Rmn" w:hAnsi="Tms Rmn"/>
      <w:sz w:val="24"/>
    </w:rPr>
  </w:style>
  <w:style w:type="paragraph" w:styleId="BodyTextIndent">
    <w:name w:val="Body Text Indent"/>
    <w:basedOn w:val="Normal"/>
    <w:rsid w:val="000C205F"/>
    <w:pPr>
      <w:tabs>
        <w:tab w:val="left" w:pos="720"/>
      </w:tabs>
      <w:spacing w:line="240" w:lineRule="exact"/>
      <w:ind w:left="1152" w:hanging="576"/>
    </w:pPr>
  </w:style>
  <w:style w:type="paragraph" w:styleId="BodyTextIndent2">
    <w:name w:val="Body Text Indent 2"/>
    <w:basedOn w:val="Normal"/>
    <w:rsid w:val="000C205F"/>
    <w:pPr>
      <w:spacing w:line="240" w:lineRule="exact"/>
      <w:ind w:left="1296" w:hanging="576"/>
    </w:pPr>
    <w:rPr>
      <w:rFonts w:ascii="Times New Roman" w:hAnsi="Times New Roman"/>
    </w:rPr>
  </w:style>
  <w:style w:type="paragraph" w:styleId="Footer">
    <w:name w:val="footer"/>
    <w:aliases w:val="Footnotes"/>
    <w:basedOn w:val="Normal"/>
    <w:link w:val="FooterChar"/>
    <w:uiPriority w:val="99"/>
    <w:qFormat/>
    <w:rsid w:val="007F3729"/>
    <w:pPr>
      <w:tabs>
        <w:tab w:val="center" w:pos="4320"/>
        <w:tab w:val="right" w:pos="8640"/>
      </w:tabs>
    </w:pPr>
  </w:style>
  <w:style w:type="character" w:styleId="PageNumber">
    <w:name w:val="page number"/>
    <w:basedOn w:val="DefaultParagraphFont"/>
    <w:rsid w:val="007F3729"/>
  </w:style>
  <w:style w:type="paragraph" w:styleId="Title">
    <w:name w:val="Title"/>
    <w:basedOn w:val="Normal"/>
    <w:qFormat/>
    <w:rsid w:val="006240E5"/>
    <w:pPr>
      <w:keepNext/>
      <w:spacing w:after="80" w:line="240" w:lineRule="auto"/>
      <w:ind w:firstLine="0"/>
      <w:jc w:val="center"/>
    </w:pPr>
    <w:rPr>
      <w:rFonts w:ascii="Times New Roman" w:hAnsi="Times New Roman"/>
      <w:b/>
      <w:bCs/>
      <w:caps/>
      <w:szCs w:val="24"/>
      <w:lang w:eastAsia="zh-CN"/>
    </w:rPr>
  </w:style>
  <w:style w:type="paragraph" w:styleId="BodyText2">
    <w:name w:val="Body Text 2"/>
    <w:basedOn w:val="Normal"/>
    <w:rsid w:val="006240E5"/>
    <w:pPr>
      <w:spacing w:after="120" w:line="240" w:lineRule="auto"/>
      <w:ind w:left="259" w:firstLine="0"/>
    </w:pPr>
    <w:rPr>
      <w:rFonts w:ascii="Times New Roman" w:hAnsi="Times New Roman"/>
      <w:szCs w:val="24"/>
      <w:lang w:eastAsia="zh-CN"/>
    </w:rPr>
  </w:style>
  <w:style w:type="paragraph" w:customStyle="1" w:styleId="INTHE">
    <w:name w:val="IN THE"/>
    <w:basedOn w:val="Normal"/>
    <w:rsid w:val="006240E5"/>
    <w:pPr>
      <w:spacing w:before="80" w:line="260" w:lineRule="exact"/>
      <w:ind w:firstLine="0"/>
      <w:jc w:val="center"/>
    </w:pPr>
    <w:rPr>
      <w:rFonts w:ascii="Times New Roman" w:hAnsi="Times New Roman"/>
      <w:caps/>
      <w:szCs w:val="24"/>
      <w:lang w:eastAsia="zh-CN"/>
    </w:rPr>
  </w:style>
  <w:style w:type="paragraph" w:customStyle="1" w:styleId="SCTitle">
    <w:name w:val="S.C. Title"/>
    <w:basedOn w:val="Normal"/>
    <w:rsid w:val="006240E5"/>
    <w:pPr>
      <w:spacing w:after="160" w:line="500" w:lineRule="exact"/>
      <w:ind w:firstLine="0"/>
      <w:jc w:val="center"/>
    </w:pPr>
    <w:rPr>
      <w:rFonts w:ascii="Old English Text MT" w:hAnsi="Old English Text MT"/>
      <w:b/>
      <w:bCs/>
      <w:sz w:val="36"/>
      <w:szCs w:val="36"/>
      <w:lang w:eastAsia="zh-CN"/>
    </w:rPr>
  </w:style>
  <w:style w:type="paragraph" w:customStyle="1" w:styleId="OneInch">
    <w:name w:val="One Inch"/>
    <w:basedOn w:val="Normal"/>
    <w:rsid w:val="006240E5"/>
    <w:pPr>
      <w:spacing w:after="80" w:line="100" w:lineRule="exact"/>
      <w:ind w:firstLine="0"/>
      <w:jc w:val="center"/>
    </w:pPr>
    <w:rPr>
      <w:rFonts w:ascii="Times New Roman" w:hAnsi="Times New Roman"/>
      <w:szCs w:val="24"/>
      <w:lang w:eastAsia="zh-CN"/>
    </w:rPr>
  </w:style>
  <w:style w:type="paragraph" w:customStyle="1" w:styleId="TitlePetResp">
    <w:name w:val="Title (Pet &amp; Resp)"/>
    <w:basedOn w:val="Normal"/>
    <w:rsid w:val="006240E5"/>
    <w:pPr>
      <w:spacing w:before="80" w:after="80" w:line="240" w:lineRule="auto"/>
      <w:ind w:firstLine="0"/>
      <w:jc w:val="center"/>
    </w:pPr>
    <w:rPr>
      <w:rFonts w:ascii="Times New Roman" w:hAnsi="Times New Roman"/>
      <w:smallCaps/>
      <w:szCs w:val="24"/>
      <w:lang w:eastAsia="zh-CN"/>
    </w:rPr>
  </w:style>
  <w:style w:type="paragraph" w:customStyle="1" w:styleId="PetResp">
    <w:name w:val="Pet/Resp"/>
    <w:basedOn w:val="Normal"/>
    <w:rsid w:val="006240E5"/>
    <w:pPr>
      <w:spacing w:before="80" w:after="120" w:line="320" w:lineRule="exact"/>
      <w:ind w:firstLine="0"/>
      <w:jc w:val="right"/>
    </w:pPr>
    <w:rPr>
      <w:rFonts w:ascii="Times New Roman" w:hAnsi="Times New Roman"/>
      <w:i/>
      <w:iCs/>
      <w:szCs w:val="24"/>
      <w:lang w:eastAsia="zh-CN"/>
    </w:rPr>
  </w:style>
  <w:style w:type="paragraph" w:customStyle="1" w:styleId="v">
    <w:name w:val="v"/>
    <w:basedOn w:val="Normal"/>
    <w:rsid w:val="006240E5"/>
    <w:pPr>
      <w:spacing w:after="80" w:line="300" w:lineRule="exact"/>
      <w:ind w:firstLine="0"/>
      <w:jc w:val="center"/>
    </w:pPr>
    <w:rPr>
      <w:rFonts w:ascii="Times New Roman" w:hAnsi="Times New Roman"/>
      <w:szCs w:val="24"/>
      <w:lang w:eastAsia="zh-CN"/>
    </w:rPr>
  </w:style>
  <w:style w:type="paragraph" w:customStyle="1" w:styleId="OneInch2">
    <w:name w:val="One Inch 2"/>
    <w:basedOn w:val="Normal"/>
    <w:rsid w:val="006240E5"/>
    <w:pPr>
      <w:spacing w:after="80" w:line="14" w:lineRule="exact"/>
      <w:ind w:firstLine="0"/>
      <w:jc w:val="center"/>
    </w:pPr>
    <w:rPr>
      <w:rFonts w:ascii="Times New Roman" w:hAnsi="Times New Roman"/>
      <w:szCs w:val="24"/>
      <w:lang w:eastAsia="zh-CN"/>
    </w:rPr>
  </w:style>
  <w:style w:type="paragraph" w:customStyle="1" w:styleId="CircuitTitle">
    <w:name w:val="Circuit Title"/>
    <w:basedOn w:val="Normal"/>
    <w:rsid w:val="006240E5"/>
    <w:pPr>
      <w:spacing w:before="80" w:after="170" w:line="240" w:lineRule="auto"/>
      <w:ind w:firstLine="0"/>
      <w:jc w:val="center"/>
    </w:pPr>
    <w:rPr>
      <w:rFonts w:ascii="Times New Roman" w:hAnsi="Times New Roman"/>
      <w:b/>
      <w:bCs/>
      <w:szCs w:val="24"/>
      <w:lang w:eastAsia="zh-CN"/>
    </w:rPr>
  </w:style>
  <w:style w:type="paragraph" w:customStyle="1" w:styleId="OneInch3">
    <w:name w:val="One Inch 3"/>
    <w:basedOn w:val="Normal"/>
    <w:rsid w:val="006240E5"/>
    <w:pPr>
      <w:spacing w:after="80" w:line="100" w:lineRule="exact"/>
      <w:ind w:firstLine="0"/>
      <w:jc w:val="center"/>
    </w:pPr>
    <w:rPr>
      <w:rFonts w:ascii="Times New Roman" w:hAnsi="Times New Roman"/>
      <w:szCs w:val="24"/>
      <w:lang w:eastAsia="zh-CN"/>
    </w:rPr>
  </w:style>
  <w:style w:type="paragraph" w:customStyle="1" w:styleId="BriefTitle">
    <w:name w:val="Brief Title"/>
    <w:basedOn w:val="Normal"/>
    <w:rsid w:val="006240E5"/>
    <w:pPr>
      <w:spacing w:after="140" w:line="240" w:lineRule="auto"/>
      <w:ind w:firstLine="0"/>
      <w:jc w:val="center"/>
    </w:pPr>
    <w:rPr>
      <w:rFonts w:ascii="Times New Roman" w:hAnsi="Times New Roman"/>
      <w:b/>
      <w:bCs/>
      <w:caps/>
      <w:szCs w:val="24"/>
      <w:lang w:eastAsia="zh-CN"/>
    </w:rPr>
  </w:style>
  <w:style w:type="paragraph" w:customStyle="1" w:styleId="OneInch4">
    <w:name w:val="One Inch 4"/>
    <w:basedOn w:val="Normal"/>
    <w:rsid w:val="006240E5"/>
    <w:pPr>
      <w:spacing w:after="80" w:line="120" w:lineRule="exact"/>
      <w:ind w:firstLine="0"/>
      <w:jc w:val="center"/>
    </w:pPr>
    <w:rPr>
      <w:rFonts w:ascii="Times New Roman" w:hAnsi="Times New Roman"/>
      <w:szCs w:val="24"/>
      <w:lang w:eastAsia="zh-CN"/>
    </w:rPr>
  </w:style>
  <w:style w:type="paragraph" w:customStyle="1" w:styleId="SignBox">
    <w:name w:val="Sign Box"/>
    <w:basedOn w:val="Normal"/>
    <w:rsid w:val="006240E5"/>
    <w:pPr>
      <w:tabs>
        <w:tab w:val="left" w:pos="29"/>
      </w:tabs>
      <w:spacing w:after="80" w:line="240" w:lineRule="auto"/>
      <w:ind w:left="-115" w:firstLine="0"/>
    </w:pPr>
    <w:rPr>
      <w:rFonts w:ascii="Times New Roman" w:hAnsi="Times New Roman"/>
      <w:szCs w:val="24"/>
      <w:lang w:eastAsia="zh-CN"/>
    </w:rPr>
  </w:style>
  <w:style w:type="paragraph" w:styleId="NormalWeb">
    <w:name w:val="Normal (Web)"/>
    <w:basedOn w:val="Normal"/>
    <w:uiPriority w:val="99"/>
    <w:unhideWhenUsed/>
    <w:rsid w:val="00781664"/>
    <w:pPr>
      <w:spacing w:before="100" w:beforeAutospacing="1" w:after="100" w:afterAutospacing="1" w:line="240" w:lineRule="auto"/>
      <w:ind w:firstLine="0"/>
    </w:pPr>
    <w:rPr>
      <w:rFonts w:ascii="Times New Roman" w:hAnsi="Times New Roman"/>
      <w:szCs w:val="24"/>
    </w:rPr>
  </w:style>
  <w:style w:type="paragraph" w:styleId="PlainText">
    <w:name w:val="Plain Text"/>
    <w:basedOn w:val="Normal"/>
    <w:link w:val="PlainTextChar"/>
    <w:uiPriority w:val="99"/>
    <w:unhideWhenUsed/>
    <w:rsid w:val="006C6A60"/>
    <w:pPr>
      <w:spacing w:line="240" w:lineRule="auto"/>
      <w:ind w:firstLine="0"/>
    </w:pPr>
    <w:rPr>
      <w:rFonts w:ascii="Consolas" w:eastAsia="MS PGothic" w:hAnsi="Consolas" w:cs="MS PGothic"/>
      <w:sz w:val="21"/>
      <w:szCs w:val="21"/>
      <w:lang w:eastAsia="ja-JP"/>
    </w:rPr>
  </w:style>
  <w:style w:type="character" w:customStyle="1" w:styleId="PlainTextChar">
    <w:name w:val="Plain Text Char"/>
    <w:link w:val="PlainText"/>
    <w:uiPriority w:val="99"/>
    <w:rsid w:val="006C6A60"/>
    <w:rPr>
      <w:rFonts w:ascii="Consolas" w:eastAsia="MS PGothic" w:hAnsi="Consolas" w:cs="MS PGothic"/>
      <w:sz w:val="21"/>
      <w:szCs w:val="21"/>
      <w:lang w:eastAsia="ja-JP"/>
    </w:rPr>
  </w:style>
  <w:style w:type="paragraph" w:customStyle="1" w:styleId="ATitle20">
    <w:name w:val="A Title 20"/>
    <w:basedOn w:val="Normal"/>
    <w:rsid w:val="00AE05AD"/>
    <w:pPr>
      <w:suppressAutoHyphens/>
      <w:spacing w:line="240" w:lineRule="auto"/>
      <w:ind w:firstLine="0"/>
    </w:pPr>
    <w:rPr>
      <w:rFonts w:ascii="Frutiger 45 Light" w:hAnsi="Frutiger 45 Light" w:cs="Frutiger 45 Light"/>
      <w:b/>
      <w:sz w:val="40"/>
    </w:rPr>
  </w:style>
  <w:style w:type="paragraph" w:customStyle="1" w:styleId="Default">
    <w:name w:val="Default"/>
    <w:rsid w:val="00F756FB"/>
    <w:pPr>
      <w:autoSpaceDE w:val="0"/>
      <w:autoSpaceDN w:val="0"/>
      <w:adjustRightInd w:val="0"/>
    </w:pPr>
    <w:rPr>
      <w:rFonts w:ascii="Yale Design" w:hAnsi="Yale Design" w:cs="Yale Design"/>
      <w:color w:val="000000"/>
      <w:sz w:val="24"/>
      <w:szCs w:val="24"/>
    </w:rPr>
  </w:style>
  <w:style w:type="paragraph" w:styleId="Header">
    <w:name w:val="header"/>
    <w:basedOn w:val="Normal"/>
    <w:link w:val="HeaderChar"/>
    <w:rsid w:val="004F51A2"/>
    <w:pPr>
      <w:tabs>
        <w:tab w:val="center" w:pos="4680"/>
        <w:tab w:val="right" w:pos="9360"/>
      </w:tabs>
    </w:pPr>
  </w:style>
  <w:style w:type="character" w:customStyle="1" w:styleId="HeaderChar">
    <w:name w:val="Header Char"/>
    <w:link w:val="Header"/>
    <w:rsid w:val="004F51A2"/>
    <w:rPr>
      <w:rFonts w:ascii="Tms Rmn" w:hAnsi="Tms Rmn"/>
      <w:sz w:val="24"/>
    </w:rPr>
  </w:style>
  <w:style w:type="paragraph" w:styleId="BalloonText">
    <w:name w:val="Balloon Text"/>
    <w:basedOn w:val="Normal"/>
    <w:link w:val="BalloonTextChar"/>
    <w:rsid w:val="004F51A2"/>
    <w:pPr>
      <w:spacing w:line="240" w:lineRule="auto"/>
    </w:pPr>
    <w:rPr>
      <w:rFonts w:ascii="Tahoma" w:hAnsi="Tahoma" w:cs="Tahoma"/>
      <w:sz w:val="16"/>
      <w:szCs w:val="16"/>
    </w:rPr>
  </w:style>
  <w:style w:type="character" w:customStyle="1" w:styleId="BalloonTextChar">
    <w:name w:val="Balloon Text Char"/>
    <w:link w:val="BalloonText"/>
    <w:rsid w:val="004F51A2"/>
    <w:rPr>
      <w:rFonts w:ascii="Tahoma" w:hAnsi="Tahoma" w:cs="Tahoma"/>
      <w:sz w:val="16"/>
      <w:szCs w:val="16"/>
    </w:rPr>
  </w:style>
  <w:style w:type="character" w:styleId="Hyperlink">
    <w:name w:val="Hyperlink"/>
    <w:basedOn w:val="DefaultParagraphFont"/>
    <w:uiPriority w:val="99"/>
    <w:unhideWhenUsed/>
    <w:rsid w:val="0020673F"/>
    <w:rPr>
      <w:color w:val="0000FF"/>
      <w:u w:val="single"/>
    </w:rPr>
  </w:style>
  <w:style w:type="paragraph" w:styleId="ListParagraph">
    <w:name w:val="List Paragraph"/>
    <w:basedOn w:val="Normal"/>
    <w:uiPriority w:val="34"/>
    <w:qFormat/>
    <w:rsid w:val="004C2463"/>
    <w:pPr>
      <w:ind w:left="720"/>
      <w:contextualSpacing/>
    </w:pPr>
  </w:style>
  <w:style w:type="character" w:styleId="UnresolvedMention">
    <w:name w:val="Unresolved Mention"/>
    <w:basedOn w:val="DefaultParagraphFont"/>
    <w:uiPriority w:val="99"/>
    <w:semiHidden/>
    <w:unhideWhenUsed/>
    <w:rsid w:val="00992D13"/>
    <w:rPr>
      <w:color w:val="605E5C"/>
      <w:shd w:val="clear" w:color="auto" w:fill="E1DFDD"/>
    </w:rPr>
  </w:style>
  <w:style w:type="character" w:customStyle="1" w:styleId="Heading1Char">
    <w:name w:val="Heading 1 Char"/>
    <w:basedOn w:val="DefaultParagraphFont"/>
    <w:link w:val="Heading1"/>
    <w:rsid w:val="008A3A59"/>
    <w:rPr>
      <w:sz w:val="24"/>
      <w:szCs w:val="24"/>
    </w:rPr>
  </w:style>
  <w:style w:type="character" w:customStyle="1" w:styleId="FooterChar">
    <w:name w:val="Footer Char"/>
    <w:aliases w:val="Footnotes Char"/>
    <w:basedOn w:val="DefaultParagraphFont"/>
    <w:link w:val="Footer"/>
    <w:uiPriority w:val="99"/>
    <w:rsid w:val="00FB5184"/>
    <w:rPr>
      <w:rFonts w:ascii="Tms Rmn" w:hAnsi="Tms Rmn"/>
      <w:sz w:val="24"/>
    </w:rPr>
  </w:style>
  <w:style w:type="character" w:customStyle="1" w:styleId="Heading1Char1">
    <w:name w:val="Heading 1 Char1"/>
    <w:basedOn w:val="DefaultParagraphFont"/>
    <w:rsid w:val="00F813BC"/>
    <w:rPr>
      <w:rFonts w:ascii="Times New Roman Bold" w:eastAsiaTheme="majorEastAsia" w:hAnsi="Times New Roman Bold" w:cstheme="majorBidi"/>
      <w:b/>
      <w:bCs/>
      <w:caps/>
      <w:color w:val="000000" w:themeColor="text1"/>
      <w:szCs w:val="26"/>
    </w:rPr>
  </w:style>
  <w:style w:type="paragraph" w:styleId="Revision">
    <w:name w:val="Revision"/>
    <w:hidden/>
    <w:uiPriority w:val="99"/>
    <w:semiHidden/>
    <w:rsid w:val="00991D5C"/>
    <w:rPr>
      <w:rFonts w:ascii="Tms Rmn" w:hAnsi="Tms Rmn"/>
      <w:sz w:val="24"/>
    </w:rPr>
  </w:style>
  <w:style w:type="character" w:styleId="FollowedHyperlink">
    <w:name w:val="FollowedHyperlink"/>
    <w:basedOn w:val="DefaultParagraphFont"/>
    <w:semiHidden/>
    <w:unhideWhenUsed/>
    <w:rsid w:val="00B26676"/>
    <w:rPr>
      <w:color w:val="800080" w:themeColor="followedHyperlink"/>
      <w:u w:val="single"/>
    </w:rPr>
  </w:style>
  <w:style w:type="character" w:customStyle="1" w:styleId="Heading2Char">
    <w:name w:val="Heading 2 Char"/>
    <w:basedOn w:val="DefaultParagraphFont"/>
    <w:link w:val="Heading2"/>
    <w:semiHidden/>
    <w:rsid w:val="0046054E"/>
    <w:rPr>
      <w:rFonts w:asciiTheme="majorHAnsi" w:eastAsiaTheme="majorEastAsia" w:hAnsiTheme="majorHAnsi" w:cstheme="majorBidi"/>
      <w:color w:val="365F91" w:themeColor="accent1" w:themeShade="BF"/>
      <w:sz w:val="26"/>
      <w:szCs w:val="26"/>
    </w:rPr>
  </w:style>
  <w:style w:type="paragraph" w:customStyle="1" w:styleId="Heading2Ted">
    <w:name w:val="Heading 2 (Ted)"/>
    <w:basedOn w:val="Heading2"/>
    <w:qFormat/>
    <w:rsid w:val="0046054E"/>
    <w:pPr>
      <w:spacing w:line="240" w:lineRule="auto"/>
      <w:ind w:firstLine="0"/>
    </w:pPr>
    <w:rPr>
      <w:rFonts w:ascii="Times New Roman" w:hAnsi="Times New Roman"/>
      <w:color w:val="000000" w:themeColor="text1"/>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121968">
      <w:bodyDiv w:val="1"/>
      <w:marLeft w:val="0"/>
      <w:marRight w:val="0"/>
      <w:marTop w:val="0"/>
      <w:marBottom w:val="0"/>
      <w:divBdr>
        <w:top w:val="none" w:sz="0" w:space="0" w:color="auto"/>
        <w:left w:val="none" w:sz="0" w:space="0" w:color="auto"/>
        <w:bottom w:val="none" w:sz="0" w:space="0" w:color="auto"/>
        <w:right w:val="none" w:sz="0" w:space="0" w:color="auto"/>
      </w:divBdr>
    </w:div>
    <w:div w:id="160462797">
      <w:bodyDiv w:val="1"/>
      <w:marLeft w:val="0"/>
      <w:marRight w:val="0"/>
      <w:marTop w:val="0"/>
      <w:marBottom w:val="0"/>
      <w:divBdr>
        <w:top w:val="none" w:sz="0" w:space="0" w:color="auto"/>
        <w:left w:val="none" w:sz="0" w:space="0" w:color="auto"/>
        <w:bottom w:val="none" w:sz="0" w:space="0" w:color="auto"/>
        <w:right w:val="none" w:sz="0" w:space="0" w:color="auto"/>
      </w:divBdr>
    </w:div>
    <w:div w:id="327027919">
      <w:bodyDiv w:val="1"/>
      <w:marLeft w:val="0"/>
      <w:marRight w:val="0"/>
      <w:marTop w:val="0"/>
      <w:marBottom w:val="0"/>
      <w:divBdr>
        <w:top w:val="none" w:sz="0" w:space="0" w:color="auto"/>
        <w:left w:val="none" w:sz="0" w:space="0" w:color="auto"/>
        <w:bottom w:val="none" w:sz="0" w:space="0" w:color="auto"/>
        <w:right w:val="none" w:sz="0" w:space="0" w:color="auto"/>
      </w:divBdr>
    </w:div>
    <w:div w:id="351886351">
      <w:bodyDiv w:val="1"/>
      <w:marLeft w:val="0"/>
      <w:marRight w:val="0"/>
      <w:marTop w:val="0"/>
      <w:marBottom w:val="0"/>
      <w:divBdr>
        <w:top w:val="none" w:sz="0" w:space="0" w:color="auto"/>
        <w:left w:val="none" w:sz="0" w:space="0" w:color="auto"/>
        <w:bottom w:val="none" w:sz="0" w:space="0" w:color="auto"/>
        <w:right w:val="none" w:sz="0" w:space="0" w:color="auto"/>
      </w:divBdr>
    </w:div>
    <w:div w:id="509954687">
      <w:bodyDiv w:val="1"/>
      <w:marLeft w:val="0"/>
      <w:marRight w:val="0"/>
      <w:marTop w:val="0"/>
      <w:marBottom w:val="0"/>
      <w:divBdr>
        <w:top w:val="none" w:sz="0" w:space="0" w:color="auto"/>
        <w:left w:val="none" w:sz="0" w:space="0" w:color="auto"/>
        <w:bottom w:val="none" w:sz="0" w:space="0" w:color="auto"/>
        <w:right w:val="none" w:sz="0" w:space="0" w:color="auto"/>
      </w:divBdr>
    </w:div>
    <w:div w:id="611981470">
      <w:bodyDiv w:val="1"/>
      <w:marLeft w:val="0"/>
      <w:marRight w:val="0"/>
      <w:marTop w:val="0"/>
      <w:marBottom w:val="0"/>
      <w:divBdr>
        <w:top w:val="none" w:sz="0" w:space="0" w:color="auto"/>
        <w:left w:val="none" w:sz="0" w:space="0" w:color="auto"/>
        <w:bottom w:val="none" w:sz="0" w:space="0" w:color="auto"/>
        <w:right w:val="none" w:sz="0" w:space="0" w:color="auto"/>
      </w:divBdr>
    </w:div>
    <w:div w:id="732854117">
      <w:bodyDiv w:val="1"/>
      <w:marLeft w:val="0"/>
      <w:marRight w:val="0"/>
      <w:marTop w:val="0"/>
      <w:marBottom w:val="0"/>
      <w:divBdr>
        <w:top w:val="none" w:sz="0" w:space="0" w:color="auto"/>
        <w:left w:val="none" w:sz="0" w:space="0" w:color="auto"/>
        <w:bottom w:val="none" w:sz="0" w:space="0" w:color="auto"/>
        <w:right w:val="none" w:sz="0" w:space="0" w:color="auto"/>
      </w:divBdr>
    </w:div>
    <w:div w:id="807626937">
      <w:bodyDiv w:val="1"/>
      <w:marLeft w:val="0"/>
      <w:marRight w:val="0"/>
      <w:marTop w:val="0"/>
      <w:marBottom w:val="0"/>
      <w:divBdr>
        <w:top w:val="none" w:sz="0" w:space="0" w:color="auto"/>
        <w:left w:val="none" w:sz="0" w:space="0" w:color="auto"/>
        <w:bottom w:val="none" w:sz="0" w:space="0" w:color="auto"/>
        <w:right w:val="none" w:sz="0" w:space="0" w:color="auto"/>
      </w:divBdr>
    </w:div>
    <w:div w:id="871111961">
      <w:bodyDiv w:val="1"/>
      <w:marLeft w:val="0"/>
      <w:marRight w:val="0"/>
      <w:marTop w:val="0"/>
      <w:marBottom w:val="0"/>
      <w:divBdr>
        <w:top w:val="none" w:sz="0" w:space="0" w:color="auto"/>
        <w:left w:val="none" w:sz="0" w:space="0" w:color="auto"/>
        <w:bottom w:val="none" w:sz="0" w:space="0" w:color="auto"/>
        <w:right w:val="none" w:sz="0" w:space="0" w:color="auto"/>
      </w:divBdr>
    </w:div>
    <w:div w:id="1015351247">
      <w:bodyDiv w:val="1"/>
      <w:marLeft w:val="0"/>
      <w:marRight w:val="0"/>
      <w:marTop w:val="0"/>
      <w:marBottom w:val="0"/>
      <w:divBdr>
        <w:top w:val="none" w:sz="0" w:space="0" w:color="auto"/>
        <w:left w:val="none" w:sz="0" w:space="0" w:color="auto"/>
        <w:bottom w:val="none" w:sz="0" w:space="0" w:color="auto"/>
        <w:right w:val="none" w:sz="0" w:space="0" w:color="auto"/>
      </w:divBdr>
    </w:div>
    <w:div w:id="1158888406">
      <w:bodyDiv w:val="1"/>
      <w:marLeft w:val="0"/>
      <w:marRight w:val="0"/>
      <w:marTop w:val="0"/>
      <w:marBottom w:val="0"/>
      <w:divBdr>
        <w:top w:val="none" w:sz="0" w:space="0" w:color="auto"/>
        <w:left w:val="none" w:sz="0" w:space="0" w:color="auto"/>
        <w:bottom w:val="none" w:sz="0" w:space="0" w:color="auto"/>
        <w:right w:val="none" w:sz="0" w:space="0" w:color="auto"/>
      </w:divBdr>
    </w:div>
    <w:div w:id="1164785525">
      <w:bodyDiv w:val="1"/>
      <w:marLeft w:val="0"/>
      <w:marRight w:val="0"/>
      <w:marTop w:val="0"/>
      <w:marBottom w:val="0"/>
      <w:divBdr>
        <w:top w:val="none" w:sz="0" w:space="0" w:color="auto"/>
        <w:left w:val="none" w:sz="0" w:space="0" w:color="auto"/>
        <w:bottom w:val="none" w:sz="0" w:space="0" w:color="auto"/>
        <w:right w:val="none" w:sz="0" w:space="0" w:color="auto"/>
      </w:divBdr>
    </w:div>
    <w:div w:id="1215432196">
      <w:bodyDiv w:val="1"/>
      <w:marLeft w:val="0"/>
      <w:marRight w:val="0"/>
      <w:marTop w:val="0"/>
      <w:marBottom w:val="0"/>
      <w:divBdr>
        <w:top w:val="none" w:sz="0" w:space="0" w:color="auto"/>
        <w:left w:val="none" w:sz="0" w:space="0" w:color="auto"/>
        <w:bottom w:val="none" w:sz="0" w:space="0" w:color="auto"/>
        <w:right w:val="none" w:sz="0" w:space="0" w:color="auto"/>
      </w:divBdr>
    </w:div>
    <w:div w:id="1298148704">
      <w:bodyDiv w:val="1"/>
      <w:marLeft w:val="0"/>
      <w:marRight w:val="0"/>
      <w:marTop w:val="0"/>
      <w:marBottom w:val="0"/>
      <w:divBdr>
        <w:top w:val="none" w:sz="0" w:space="0" w:color="auto"/>
        <w:left w:val="none" w:sz="0" w:space="0" w:color="auto"/>
        <w:bottom w:val="none" w:sz="0" w:space="0" w:color="auto"/>
        <w:right w:val="none" w:sz="0" w:space="0" w:color="auto"/>
      </w:divBdr>
    </w:div>
    <w:div w:id="1318991801">
      <w:bodyDiv w:val="1"/>
      <w:marLeft w:val="0"/>
      <w:marRight w:val="0"/>
      <w:marTop w:val="0"/>
      <w:marBottom w:val="0"/>
      <w:divBdr>
        <w:top w:val="none" w:sz="0" w:space="0" w:color="auto"/>
        <w:left w:val="none" w:sz="0" w:space="0" w:color="auto"/>
        <w:bottom w:val="none" w:sz="0" w:space="0" w:color="auto"/>
        <w:right w:val="none" w:sz="0" w:space="0" w:color="auto"/>
      </w:divBdr>
    </w:div>
    <w:div w:id="1379208529">
      <w:bodyDiv w:val="1"/>
      <w:marLeft w:val="0"/>
      <w:marRight w:val="0"/>
      <w:marTop w:val="0"/>
      <w:marBottom w:val="0"/>
      <w:divBdr>
        <w:top w:val="none" w:sz="0" w:space="0" w:color="auto"/>
        <w:left w:val="none" w:sz="0" w:space="0" w:color="auto"/>
        <w:bottom w:val="none" w:sz="0" w:space="0" w:color="auto"/>
        <w:right w:val="none" w:sz="0" w:space="0" w:color="auto"/>
      </w:divBdr>
    </w:div>
    <w:div w:id="1465154883">
      <w:bodyDiv w:val="1"/>
      <w:marLeft w:val="0"/>
      <w:marRight w:val="0"/>
      <w:marTop w:val="0"/>
      <w:marBottom w:val="0"/>
      <w:divBdr>
        <w:top w:val="none" w:sz="0" w:space="0" w:color="auto"/>
        <w:left w:val="none" w:sz="0" w:space="0" w:color="auto"/>
        <w:bottom w:val="none" w:sz="0" w:space="0" w:color="auto"/>
        <w:right w:val="none" w:sz="0" w:space="0" w:color="auto"/>
      </w:divBdr>
    </w:div>
    <w:div w:id="1507163869">
      <w:bodyDiv w:val="1"/>
      <w:marLeft w:val="0"/>
      <w:marRight w:val="0"/>
      <w:marTop w:val="0"/>
      <w:marBottom w:val="0"/>
      <w:divBdr>
        <w:top w:val="none" w:sz="0" w:space="0" w:color="auto"/>
        <w:left w:val="none" w:sz="0" w:space="0" w:color="auto"/>
        <w:bottom w:val="none" w:sz="0" w:space="0" w:color="auto"/>
        <w:right w:val="none" w:sz="0" w:space="0" w:color="auto"/>
      </w:divBdr>
    </w:div>
    <w:div w:id="1524590049">
      <w:bodyDiv w:val="1"/>
      <w:marLeft w:val="0"/>
      <w:marRight w:val="0"/>
      <w:marTop w:val="0"/>
      <w:marBottom w:val="0"/>
      <w:divBdr>
        <w:top w:val="none" w:sz="0" w:space="0" w:color="auto"/>
        <w:left w:val="none" w:sz="0" w:space="0" w:color="auto"/>
        <w:bottom w:val="none" w:sz="0" w:space="0" w:color="auto"/>
        <w:right w:val="none" w:sz="0" w:space="0" w:color="auto"/>
      </w:divBdr>
    </w:div>
    <w:div w:id="1529560047">
      <w:bodyDiv w:val="1"/>
      <w:marLeft w:val="0"/>
      <w:marRight w:val="0"/>
      <w:marTop w:val="0"/>
      <w:marBottom w:val="0"/>
      <w:divBdr>
        <w:top w:val="none" w:sz="0" w:space="0" w:color="auto"/>
        <w:left w:val="none" w:sz="0" w:space="0" w:color="auto"/>
        <w:bottom w:val="none" w:sz="0" w:space="0" w:color="auto"/>
        <w:right w:val="none" w:sz="0" w:space="0" w:color="auto"/>
      </w:divBdr>
    </w:div>
    <w:div w:id="1567372534">
      <w:bodyDiv w:val="1"/>
      <w:marLeft w:val="0"/>
      <w:marRight w:val="0"/>
      <w:marTop w:val="0"/>
      <w:marBottom w:val="0"/>
      <w:divBdr>
        <w:top w:val="none" w:sz="0" w:space="0" w:color="auto"/>
        <w:left w:val="none" w:sz="0" w:space="0" w:color="auto"/>
        <w:bottom w:val="none" w:sz="0" w:space="0" w:color="auto"/>
        <w:right w:val="none" w:sz="0" w:space="0" w:color="auto"/>
      </w:divBdr>
    </w:div>
    <w:div w:id="1574118584">
      <w:bodyDiv w:val="1"/>
      <w:marLeft w:val="0"/>
      <w:marRight w:val="0"/>
      <w:marTop w:val="0"/>
      <w:marBottom w:val="0"/>
      <w:divBdr>
        <w:top w:val="none" w:sz="0" w:space="0" w:color="auto"/>
        <w:left w:val="none" w:sz="0" w:space="0" w:color="auto"/>
        <w:bottom w:val="none" w:sz="0" w:space="0" w:color="auto"/>
        <w:right w:val="none" w:sz="0" w:space="0" w:color="auto"/>
      </w:divBdr>
    </w:div>
    <w:div w:id="1659263180">
      <w:bodyDiv w:val="1"/>
      <w:marLeft w:val="0"/>
      <w:marRight w:val="0"/>
      <w:marTop w:val="0"/>
      <w:marBottom w:val="0"/>
      <w:divBdr>
        <w:top w:val="none" w:sz="0" w:space="0" w:color="auto"/>
        <w:left w:val="none" w:sz="0" w:space="0" w:color="auto"/>
        <w:bottom w:val="none" w:sz="0" w:space="0" w:color="auto"/>
        <w:right w:val="none" w:sz="0" w:space="0" w:color="auto"/>
      </w:divBdr>
      <w:divsChild>
        <w:div w:id="1099985797">
          <w:marLeft w:val="0"/>
          <w:marRight w:val="0"/>
          <w:marTop w:val="0"/>
          <w:marBottom w:val="300"/>
          <w:divBdr>
            <w:top w:val="none" w:sz="0" w:space="0" w:color="auto"/>
            <w:left w:val="single" w:sz="6" w:space="0" w:color="CCCCCC"/>
            <w:bottom w:val="none" w:sz="0" w:space="0" w:color="auto"/>
            <w:right w:val="single" w:sz="6" w:space="0" w:color="CCCCCC"/>
          </w:divBdr>
          <w:divsChild>
            <w:div w:id="89281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0884185">
      <w:bodyDiv w:val="1"/>
      <w:marLeft w:val="0"/>
      <w:marRight w:val="0"/>
      <w:marTop w:val="0"/>
      <w:marBottom w:val="0"/>
      <w:divBdr>
        <w:top w:val="none" w:sz="0" w:space="0" w:color="auto"/>
        <w:left w:val="none" w:sz="0" w:space="0" w:color="auto"/>
        <w:bottom w:val="none" w:sz="0" w:space="0" w:color="auto"/>
        <w:right w:val="none" w:sz="0" w:space="0" w:color="auto"/>
      </w:divBdr>
    </w:div>
    <w:div w:id="1676764274">
      <w:bodyDiv w:val="1"/>
      <w:marLeft w:val="0"/>
      <w:marRight w:val="0"/>
      <w:marTop w:val="0"/>
      <w:marBottom w:val="0"/>
      <w:divBdr>
        <w:top w:val="none" w:sz="0" w:space="0" w:color="auto"/>
        <w:left w:val="none" w:sz="0" w:space="0" w:color="auto"/>
        <w:bottom w:val="none" w:sz="0" w:space="0" w:color="auto"/>
        <w:right w:val="none" w:sz="0" w:space="0" w:color="auto"/>
      </w:divBdr>
    </w:div>
    <w:div w:id="1682387695">
      <w:bodyDiv w:val="1"/>
      <w:marLeft w:val="0"/>
      <w:marRight w:val="0"/>
      <w:marTop w:val="0"/>
      <w:marBottom w:val="0"/>
      <w:divBdr>
        <w:top w:val="none" w:sz="0" w:space="0" w:color="auto"/>
        <w:left w:val="none" w:sz="0" w:space="0" w:color="auto"/>
        <w:bottom w:val="none" w:sz="0" w:space="0" w:color="auto"/>
        <w:right w:val="none" w:sz="0" w:space="0" w:color="auto"/>
      </w:divBdr>
    </w:div>
    <w:div w:id="1784494809">
      <w:bodyDiv w:val="1"/>
      <w:marLeft w:val="0"/>
      <w:marRight w:val="0"/>
      <w:marTop w:val="0"/>
      <w:marBottom w:val="0"/>
      <w:divBdr>
        <w:top w:val="none" w:sz="0" w:space="0" w:color="auto"/>
        <w:left w:val="none" w:sz="0" w:space="0" w:color="auto"/>
        <w:bottom w:val="none" w:sz="0" w:space="0" w:color="auto"/>
        <w:right w:val="none" w:sz="0" w:space="0" w:color="auto"/>
      </w:divBdr>
    </w:div>
    <w:div w:id="1798183518">
      <w:bodyDiv w:val="1"/>
      <w:marLeft w:val="0"/>
      <w:marRight w:val="0"/>
      <w:marTop w:val="0"/>
      <w:marBottom w:val="0"/>
      <w:divBdr>
        <w:top w:val="none" w:sz="0" w:space="0" w:color="auto"/>
        <w:left w:val="none" w:sz="0" w:space="0" w:color="auto"/>
        <w:bottom w:val="none" w:sz="0" w:space="0" w:color="auto"/>
        <w:right w:val="none" w:sz="0" w:space="0" w:color="auto"/>
      </w:divBdr>
    </w:div>
    <w:div w:id="1834758955">
      <w:bodyDiv w:val="1"/>
      <w:marLeft w:val="0"/>
      <w:marRight w:val="0"/>
      <w:marTop w:val="0"/>
      <w:marBottom w:val="0"/>
      <w:divBdr>
        <w:top w:val="none" w:sz="0" w:space="0" w:color="auto"/>
        <w:left w:val="none" w:sz="0" w:space="0" w:color="auto"/>
        <w:bottom w:val="none" w:sz="0" w:space="0" w:color="auto"/>
        <w:right w:val="none" w:sz="0" w:space="0" w:color="auto"/>
      </w:divBdr>
    </w:div>
    <w:div w:id="1914579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edwardasnyder.com/wp-content/uploads/2025/10/Outside-Forces-Artificial-Intelligence.docx.pdf" TargetMode="External"/><Relationship Id="rId21" Type="http://schemas.openxmlformats.org/officeDocument/2006/relationships/hyperlink" Target="https://nam12.safelinks.protection.outlook.com/?url=https%3A%2F%2Fwww.youtube.com%2Fwatch%3Fv%3DJsWQKrkPGmA&amp;data=05%7C02%7Ctsnyder%40yale.edu%7C8cdcf162eb2046b90f6d08dea4dbe48c%7Cdd8cbebb21394df8b4114e3e87abeb5c%7C0%7C0%7C639129461532098086%7CUnknown%7CTWFpbGZsb3d8eyJFbXB0eU1hcGkiOnRydWUsIlYiOiIwLjAuMDAwMCIsIlAiOiJXaW4zMiIsIkFOIjoiTWFpbCIsIldUIjoyfQ%3D%3D%7C0%7C%7C%7C&amp;sdata=RExD3a%2FNxGNOsLNVuO3wwOUuJ0sBfZEnjm1y2q9aliw%3D&amp;reserved=0" TargetMode="External"/><Relationship Id="rId42" Type="http://schemas.openxmlformats.org/officeDocument/2006/relationships/hyperlink" Target="http://edwardasnyder.com/wp-content/uploads/2025/10/12-Monopoly-and-Contestability.pdf" TargetMode="External"/><Relationship Id="rId47" Type="http://schemas.openxmlformats.org/officeDocument/2006/relationships/hyperlink" Target="http://edwardasnyder.com/wp-content/uploads/2025/10/17-Open-versus-Closed-Systems-and-Software.pdf" TargetMode="External"/><Relationship Id="rId63" Type="http://schemas.openxmlformats.org/officeDocument/2006/relationships/hyperlink" Target="https://thehill.com/opinion/healthcare/520397-are-we-being-stupid-about-covid-19/" TargetMode="External"/><Relationship Id="rId68" Type="http://schemas.openxmlformats.org/officeDocument/2006/relationships/hyperlink" Target="https://www.analysisgroup.com/Insights/ag-feature/analysis-group-forum/2015-year-in-review/statistics-and-sports--deflategate/" TargetMode="External"/><Relationship Id="rId84" Type="http://schemas.openxmlformats.org/officeDocument/2006/relationships/hyperlink" Target="https://www.ft.com/content/92e602fa-f03e-11e0-96d2-00144feab49a" TargetMode="External"/><Relationship Id="rId89" Type="http://schemas.openxmlformats.org/officeDocument/2006/relationships/footer" Target="footer1.xml"/><Relationship Id="rId16" Type="http://schemas.openxmlformats.org/officeDocument/2006/relationships/hyperlink" Target="https://insights.som.yale.edu/insights/would-stricter-antitrust-rules-have-stopped-the-rise-of-amazon" TargetMode="External"/><Relationship Id="rId11" Type="http://schemas.openxmlformats.org/officeDocument/2006/relationships/hyperlink" Target="mailto:tsnyder@yale.edu" TargetMode="External"/><Relationship Id="rId32" Type="http://schemas.openxmlformats.org/officeDocument/2006/relationships/hyperlink" Target="http://edwardasnyder.com/wp-content/uploads/2025/10/2-Switching-Costs.pdf" TargetMode="External"/><Relationship Id="rId37" Type="http://schemas.openxmlformats.org/officeDocument/2006/relationships/hyperlink" Target="http://edwardasnyder.com/wp-content/uploads/2025/10/7-Learning-by-Doing.pdf" TargetMode="External"/><Relationship Id="rId53" Type="http://schemas.openxmlformats.org/officeDocument/2006/relationships/hyperlink" Target="http://edwardasnyder.com/wp-content/uploads/2025/10/Special-Topics-Competition-to-Collect-and-Monetize-Personal-Information.pdf" TargetMode="External"/><Relationship Id="rId58" Type="http://schemas.openxmlformats.org/officeDocument/2006/relationships/hyperlink" Target="https://www.wsj.com/opinion/why-the-hormuz-shock-isnt-the-70s-all-over-again-68c46e8f" TargetMode="External"/><Relationship Id="rId74" Type="http://schemas.openxmlformats.org/officeDocument/2006/relationships/hyperlink" Target="https://www.thehindu.com/news/cities/bangalore/global-meet-for-business-students-concludes/article7889835.ece" TargetMode="External"/><Relationship Id="rId79" Type="http://schemas.openxmlformats.org/officeDocument/2006/relationships/hyperlink" Target="https://www.nytimes.com/2012/08/12/magazine/is-michigan-state-really-better-than-yale.html" TargetMode="External"/><Relationship Id="rId5" Type="http://schemas.openxmlformats.org/officeDocument/2006/relationships/numbering" Target="numbering.xml"/><Relationship Id="rId90" Type="http://schemas.openxmlformats.org/officeDocument/2006/relationships/footer" Target="footer2.xml"/><Relationship Id="rId14" Type="http://schemas.openxmlformats.org/officeDocument/2006/relationships/hyperlink" Target="http://som.yale.edu/hightech" TargetMode="External"/><Relationship Id="rId22" Type="http://schemas.openxmlformats.org/officeDocument/2006/relationships/hyperlink" Target="https://nam12.safelinks.protection.outlook.com/?url=https%3A%2F%2Fwww.youtube.com%2Fwatch%3Fv%3DKe8rpTa9XzA&amp;data=05%7C02%7Ctsnyder%40yale.edu%7C8cdcf162eb2046b90f6d08dea4dbe48c%7Cdd8cbebb21394df8b4114e3e87abeb5c%7C0%7C0%7C639129461532118608%7CUnknown%7CTWFpbGZsb3d8eyJFbXB0eU1hcGkiOnRydWUsIlYiOiIwLjAuMDAwMCIsIlAiOiJXaW4zMiIsIkFOIjoiTWFpbCIsIldUIjoyfQ%3D%3D%7C0%7C%7C%7C&amp;sdata=nCrVQwjh8oMnbK7VPL1uz2ZYl1sDgYmvffa5ezepWto%3D&amp;reserved=0" TargetMode="External"/><Relationship Id="rId27" Type="http://schemas.openxmlformats.org/officeDocument/2006/relationships/hyperlink" Target="http://edwardasnyder.com/wp-content/uploads/2025/10/Outside-Forces-Competition-Policy-and-Enforcement.pdf" TargetMode="External"/><Relationship Id="rId30" Type="http://schemas.openxmlformats.org/officeDocument/2006/relationships/hyperlink" Target="http://edwardasnyder.com/wp-content/uploads/2025/10/Outside-Forces-The-Advance-to-5G.pdf" TargetMode="External"/><Relationship Id="rId35" Type="http://schemas.openxmlformats.org/officeDocument/2006/relationships/hyperlink" Target="http://edwardasnyder.com/wp-content/uploads/2025/10/5-Economies-of-Scale.pdf" TargetMode="External"/><Relationship Id="rId43" Type="http://schemas.openxmlformats.org/officeDocument/2006/relationships/hyperlink" Target="http://edwardasnyder.com/wp-content/uploads/2025/10/13-Asset-Specificity.pdf" TargetMode="External"/><Relationship Id="rId48" Type="http://schemas.openxmlformats.org/officeDocument/2006/relationships/hyperlink" Target="http://edwardasnyder.com/wp-content/uploads/2025/10/18-Social-License.pdf" TargetMode="External"/><Relationship Id="rId56" Type="http://schemas.openxmlformats.org/officeDocument/2006/relationships/hyperlink" Target="https://www.chicagobooth.edu/-/media/research/stigler/pdfs/workingpapers/319_amazonsthreelinesofbusiness71322.pdf" TargetMode="External"/><Relationship Id="rId64" Type="http://schemas.openxmlformats.org/officeDocument/2006/relationships/hyperlink" Target="https://thehill.com/opinion/finance/489614-is-flattening-the-curve-bad-for-health/" TargetMode="External"/><Relationship Id="rId69" Type="http://schemas.openxmlformats.org/officeDocument/2006/relationships/hyperlink" Target="https://poetsandquants.com/2015/12/29/dean-of-the-year-the-three-peat-champion/" TargetMode="External"/><Relationship Id="rId77" Type="http://schemas.openxmlformats.org/officeDocument/2006/relationships/hyperlink" Target="https://fortune.com/2014/12/17/yale-business-school/" TargetMode="External"/><Relationship Id="rId8" Type="http://schemas.openxmlformats.org/officeDocument/2006/relationships/webSettings" Target="webSettings.xml"/><Relationship Id="rId51" Type="http://schemas.openxmlformats.org/officeDocument/2006/relationships/hyperlink" Target="http://edwardasnyder.com/wp-content/uploads/2025/10/Industry-Briefs-Payment-Systems.pdf" TargetMode="External"/><Relationship Id="rId72" Type="http://schemas.openxmlformats.org/officeDocument/2006/relationships/hyperlink" Target="https://www.india.com/education/iim-b-students-can-opt-for-lessons-from-yale-berkeley-and-other-top-business-schools-1575572/" TargetMode="External"/><Relationship Id="rId80" Type="http://schemas.openxmlformats.org/officeDocument/2006/relationships/hyperlink" Target="https://www.wsj.com/articles/SB10001424052702303506404577448861244524468" TargetMode="External"/><Relationship Id="rId85" Type="http://schemas.openxmlformats.org/officeDocument/2006/relationships/hyperlink" Target="https://www.wsj.com/articles/SB10001424052748703561604575282632142706188" TargetMode="External"/><Relationship Id="rId3" Type="http://schemas.openxmlformats.org/officeDocument/2006/relationships/customXml" Target="../customXml/item3.xml"/><Relationship Id="rId12" Type="http://schemas.openxmlformats.org/officeDocument/2006/relationships/hyperlink" Target="http://edwardasnyder.com" TargetMode="External"/><Relationship Id="rId17" Type="http://schemas.openxmlformats.org/officeDocument/2006/relationships/hyperlink" Target="http://edwardasnyder.com/wp-content/uploads/2025/03/snyder-2022-the-vast-space-in-which-the-vertical-merger-guidelines-lived.pdf" TargetMode="External"/><Relationship Id="rId25" Type="http://schemas.openxmlformats.org/officeDocument/2006/relationships/hyperlink" Target="https://tedlogan.substack.com/p/ted-and-logans-top-ten-ai-competitors" TargetMode="External"/><Relationship Id="rId33" Type="http://schemas.openxmlformats.org/officeDocument/2006/relationships/hyperlink" Target="http://edwardasnyder.com/wp-content/uploads/2025/10/3-Line-and-Box-Charts.pdf" TargetMode="External"/><Relationship Id="rId38" Type="http://schemas.openxmlformats.org/officeDocument/2006/relationships/hyperlink" Target="http://edwardasnyder.com/wp-content/uploads/2025/10/8-Economics-and-Valuation.pdf" TargetMode="External"/><Relationship Id="rId46" Type="http://schemas.openxmlformats.org/officeDocument/2006/relationships/hyperlink" Target="http://edwardasnyder.com/wp-content/uploads/2025/10/16-Innovation-and-Intellectual-Property.pdf" TargetMode="External"/><Relationship Id="rId59" Type="http://schemas.openxmlformats.org/officeDocument/2006/relationships/hyperlink" Target="https://insights.som.yale.edu/insights/how-an-antitrust-lawsuit-from-michael-jordan-reshaped-nascar" TargetMode="External"/><Relationship Id="rId67" Type="http://schemas.openxmlformats.org/officeDocument/2006/relationships/hyperlink" Target="https://bm.hkust.edu.hk/feature-stories/2019/05/different-degree-disruption" TargetMode="External"/><Relationship Id="rId20" Type="http://schemas.openxmlformats.org/officeDocument/2006/relationships/hyperlink" Target="https://nam12.safelinks.protection.outlook.com/?url=https%3A%2F%2Fwww.youtube.com%2Fwatch%3Fv%3DfTVIDUg1SKY&amp;data=05%7C02%7Ctsnyder%40yale.edu%7C8cdcf162eb2046b90f6d08dea4dbe48c%7Cdd8cbebb21394df8b4114e3e87abeb5c%7C0%7C0%7C639129461532066727%7CUnknown%7CTWFpbGZsb3d8eyJFbXB0eU1hcGkiOnRydWUsIlYiOiIwLjAuMDAwMCIsIlAiOiJXaW4zMiIsIkFOIjoiTWFpbCIsIldUIjoyfQ%3D%3D%7C0%7C%7C%7C&amp;sdata=bLlzXqyZBkEMTtShdy9DT%2BhwMhODRR3ncyUduDugpfE%3D&amp;reserved=0" TargetMode="External"/><Relationship Id="rId41" Type="http://schemas.openxmlformats.org/officeDocument/2006/relationships/hyperlink" Target="http://edwardasnyder.com/wp-content/uploads/2025/10/11-Cross-Ownership.pdf" TargetMode="External"/><Relationship Id="rId54" Type="http://schemas.openxmlformats.org/officeDocument/2006/relationships/hyperlink" Target="http://edwardasnyder.com/wp-content/uploads/2025/10/Special-Topics-Industries-and-Ecosystems.pdf" TargetMode="External"/><Relationship Id="rId62" Type="http://schemas.openxmlformats.org/officeDocument/2006/relationships/hyperlink" Target="https://www.aib.world/frontline-ib/edward-snyder/" TargetMode="External"/><Relationship Id="rId70" Type="http://schemas.openxmlformats.org/officeDocument/2006/relationships/hyperlink" Target="https://poetsandquants.com/2015/12/16/10-business-schools-to-watch-for-2016/2/" TargetMode="External"/><Relationship Id="rId75" Type="http://schemas.openxmlformats.org/officeDocument/2006/relationships/hyperlink" Target="https://www.newindianexpress.com/cities/bengaluru/2015/Nov/18/iimb-students-to-gain-global-exposure-844542.html" TargetMode="External"/><Relationship Id="rId83" Type="http://schemas.openxmlformats.org/officeDocument/2006/relationships/hyperlink" Target="https://www.business-standard.com/article/management/q-a-edward-snyder-dean-yale-school-of-management-111110800037_1.html" TargetMode="External"/><Relationship Id="rId88" Type="http://schemas.openxmlformats.org/officeDocument/2006/relationships/hyperlink" Target="http://edwardasnyder.com/" TargetMode="External"/><Relationship Id="rId9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edwardasnyder.com/wp-content/uploads/2025/03/counterfactual-analysis-of-merger-guidelines.pdf" TargetMode="External"/><Relationship Id="rId23" Type="http://schemas.openxmlformats.org/officeDocument/2006/relationships/hyperlink" Target="https://nam12.safelinks.protection.outlook.com/?url=https%3A%2F%2Fwww.youtube.com%2Fwatch%3Fv%3D7Gk2dnmtX0A&amp;data=05%7C02%7Ctsnyder%40yale.edu%7C8cdcf162eb2046b90f6d08dea4dbe48c%7Cdd8cbebb21394df8b4114e3e87abeb5c%7C0%7C0%7C639129461532137631%7CUnknown%7CTWFpbGZsb3d8eyJFbXB0eU1hcGkiOnRydWUsIlYiOiIwLjAuMDAwMCIsIlAiOiJXaW4zMiIsIkFOIjoiTWFpbCIsIldUIjoyfQ%3D%3D%7C0%7C%7C%7C&amp;sdata=8RR3vUpFLtUvY3Ns4RO7Rg9MUn%2F7j2dZtJZVN266exw%3D&amp;reserved=0" TargetMode="External"/><Relationship Id="rId28" Type="http://schemas.openxmlformats.org/officeDocument/2006/relationships/hyperlink" Target="http://edwardasnyder.com/wp-content/uploads/2025/10/Outside-Forces-Global-Tensions-Splinternet.pdf" TargetMode="External"/><Relationship Id="rId36" Type="http://schemas.openxmlformats.org/officeDocument/2006/relationships/hyperlink" Target="http://edwardasnyder.com/wp-content/uploads/2025/10/6-Economies-of-Scope.pdf" TargetMode="External"/><Relationship Id="rId49" Type="http://schemas.openxmlformats.org/officeDocument/2006/relationships/hyperlink" Target="http://edwardasnyder.com/wp-content/uploads/2025/10/Industry-Briefs-eCommerce.pdf" TargetMode="External"/><Relationship Id="rId57" Type="http://schemas.openxmlformats.org/officeDocument/2006/relationships/hyperlink" Target="https://papers.ssrn.com/sol3/papers.cfm?abstract_id=4162112" TargetMode="External"/><Relationship Id="rId10" Type="http://schemas.openxmlformats.org/officeDocument/2006/relationships/endnotes" Target="endnotes.xml"/><Relationship Id="rId31" Type="http://schemas.openxmlformats.org/officeDocument/2006/relationships/hyperlink" Target="http://edwardasnyder.com/wp-content/uploads/2025/10/1-Willingness-to-Pay.pdf" TargetMode="External"/><Relationship Id="rId44" Type="http://schemas.openxmlformats.org/officeDocument/2006/relationships/hyperlink" Target="http://edwardasnyder.com/wp-content/uploads/2025/10/14-Incomplete-Contracts-and-Opportunism.pdf" TargetMode="External"/><Relationship Id="rId52" Type="http://schemas.openxmlformats.org/officeDocument/2006/relationships/hyperlink" Target="http://edwardasnyder.com/wp-content/uploads/2025/10/Industry-Briefs-Video-Streaming-and-Related-Activities.pdf" TargetMode="External"/><Relationship Id="rId60" Type="http://schemas.openxmlformats.org/officeDocument/2006/relationships/hyperlink" Target="https://poetsandquants.com/2025/06/09/the-daunting-challenge-facing-u-s-business-schools/" TargetMode="External"/><Relationship Id="rId65" Type="http://schemas.openxmlformats.org/officeDocument/2006/relationships/hyperlink" Target="https://www.ft.com/content/b2e4cc66-ad24-11e9-8030-530adfa879c2" TargetMode="External"/><Relationship Id="rId73" Type="http://schemas.openxmlformats.org/officeDocument/2006/relationships/hyperlink" Target="https://www.livemint.com/Politics/f0ddduZRCaI1psGLsRWy2H/Research-top-priority-for-IIMB.html" TargetMode="External"/><Relationship Id="rId78" Type="http://schemas.openxmlformats.org/officeDocument/2006/relationships/hyperlink" Target="https://poetsandquants.com/2014/11/14/bws-big-2014-winners-losers/" TargetMode="External"/><Relationship Id="rId81" Type="http://schemas.openxmlformats.org/officeDocument/2006/relationships/hyperlink" Target="https://poetsandquants.com/2012/02/08/can-ted-snyder-work-his-magic-on-yales-school-of-management/" TargetMode="External"/><Relationship Id="rId86" Type="http://schemas.openxmlformats.org/officeDocument/2006/relationships/hyperlink" Target="https://www.ft.com/content/1308d79e-51eb-11df-a2a2-00144feab49a" TargetMode="Externa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s://som.yale.edu/centers/program-stakeholder-innovation-and-management" TargetMode="External"/><Relationship Id="rId18" Type="http://schemas.openxmlformats.org/officeDocument/2006/relationships/hyperlink" Target="http://edwardasnyder.com/wp-content/uploads/2025/03/can-four-traders-fix-the-price-of-money.pdf" TargetMode="External"/><Relationship Id="rId39" Type="http://schemas.openxmlformats.org/officeDocument/2006/relationships/hyperlink" Target="http://edwardasnyder.com/wp-content/uploads/2025/10/9-Multi-Sided-Platforms.pdf" TargetMode="External"/><Relationship Id="rId34" Type="http://schemas.openxmlformats.org/officeDocument/2006/relationships/hyperlink" Target="http://edwardasnyder.com/wp-content/uploads/2025/10/4-Network-Economies.pdf" TargetMode="External"/><Relationship Id="rId50" Type="http://schemas.openxmlformats.org/officeDocument/2006/relationships/hyperlink" Target="http://edwardasnyder.com/wp-content/uploads/2025/10/Industry-Briefs-Mobility.pdf" TargetMode="External"/><Relationship Id="rId55" Type="http://schemas.openxmlformats.org/officeDocument/2006/relationships/hyperlink" Target="http://edwardasnyder.com/wp-content/uploads/2025/10/Special-Topics-Vertical-Integration-by-Multi-Sided-Platform-Companies.pdf" TargetMode="External"/><Relationship Id="rId76" Type="http://schemas.openxmlformats.org/officeDocument/2006/relationships/hyperlink" Target="https://www.ft.com/content/028f5f84-830c-11e5-8095-ed1a37d1e096" TargetMode="External"/><Relationship Id="rId7" Type="http://schemas.openxmlformats.org/officeDocument/2006/relationships/settings" Target="settings.xml"/><Relationship Id="rId71" Type="http://schemas.openxmlformats.org/officeDocument/2006/relationships/hyperlink" Target="https://www.wsj.com/articles/faculty-and-students-call-for-calmer-tone-in-campus-protests-1449196331" TargetMode="External"/><Relationship Id="rId92" Type="http://schemas.openxmlformats.org/officeDocument/2006/relationships/theme" Target="theme/theme1.xml"/><Relationship Id="rId2" Type="http://schemas.openxmlformats.org/officeDocument/2006/relationships/customXml" Target="../customXml/item2.xml"/><Relationship Id="rId29" Type="http://schemas.openxmlformats.org/officeDocument/2006/relationships/hyperlink" Target="http://edwardasnyder.com/wp-content/uploads/2025/10/Outside-Forces-Social-License.pdf" TargetMode="External"/><Relationship Id="rId24" Type="http://schemas.openxmlformats.org/officeDocument/2006/relationships/hyperlink" Target="https://nam12.safelinks.protection.outlook.com/?url=https%3A%2F%2Fwww.youtube.com%2Fwatch%3Fv%3DYN4oLQU8_1Q&amp;data=05%7C02%7Ctsnyder%40yale.edu%7C8cdcf162eb2046b90f6d08dea4dbe48c%7Cdd8cbebb21394df8b4114e3e87abeb5c%7C0%7C0%7C639129461532157416%7CUnknown%7CTWFpbGZsb3d8eyJFbXB0eU1hcGkiOnRydWUsIlYiOiIwLjAuMDAwMCIsIlAiOiJXaW4zMiIsIkFOIjoiTWFpbCIsIldUIjoyfQ%3D%3D%7C0%7C%7C%7C&amp;sdata=hSuUlcZHXfT9%2FSBoF8sxElu1YIF%2B28ZbOcN0WwQtpbI%3D&amp;reserved=0" TargetMode="External"/><Relationship Id="rId40" Type="http://schemas.openxmlformats.org/officeDocument/2006/relationships/hyperlink" Target="http://edwardasnyder.com/wp-content/uploads/2025/10/10-HHI.pdf" TargetMode="External"/><Relationship Id="rId45" Type="http://schemas.openxmlformats.org/officeDocument/2006/relationships/hyperlink" Target="http://edwardasnyder.com/wp-content/uploads/2025/10/15-Organizational-Choices.pdf" TargetMode="External"/><Relationship Id="rId66" Type="http://schemas.openxmlformats.org/officeDocument/2006/relationships/hyperlink" Target="https://poetsandquants.com/2019/06/24/yale-soms-ted-snyder-on-the-durability-of-the-m7-mba-application-declines-more/" TargetMode="External"/><Relationship Id="rId87" Type="http://schemas.openxmlformats.org/officeDocument/2006/relationships/hyperlink" Target="https://archive.nytimes.com/roomfordebate.blogs.nytimes.com/2010/01/03/are-they-students-or-customers/" TargetMode="External"/><Relationship Id="rId61" Type="http://schemas.openxmlformats.org/officeDocument/2006/relationships/hyperlink" Target="https://insights.som.yale.edu/insights/is-the-era-of-shareholder-primacy-over" TargetMode="External"/><Relationship Id="rId82" Type="http://schemas.openxmlformats.org/officeDocument/2006/relationships/hyperlink" Target="https://poetsandquants.com/2012/02/08/yales-big-audacious-global-bet/" TargetMode="External"/><Relationship Id="rId19" Type="http://schemas.openxmlformats.org/officeDocument/2006/relationships/hyperlink" Target="file:///C:\Users\yoga-win-11-pro-en\Downloads\som.yale.edu\highte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ba4f77e3-98b3-49f4-bd61-c6b7ad4f59ea" xsi:nil="true"/>
    <lcf76f155ced4ddcb4097134ff3c332f xmlns="e681b59c-86d5-4ab4-9cdc-98453da8cace">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582795E44680964FAECC4F6398228784" ma:contentTypeVersion="9" ma:contentTypeDescription="Create a new document." ma:contentTypeScope="" ma:versionID="07b61c6429de3e9027d09b317e35508a">
  <xsd:schema xmlns:xsd="http://www.w3.org/2001/XMLSchema" xmlns:xs="http://www.w3.org/2001/XMLSchema" xmlns:p="http://schemas.microsoft.com/office/2006/metadata/properties" xmlns:ns2="e681b59c-86d5-4ab4-9cdc-98453da8cace" xmlns:ns3="ba4f77e3-98b3-49f4-bd61-c6b7ad4f59ea" targetNamespace="http://schemas.microsoft.com/office/2006/metadata/properties" ma:root="true" ma:fieldsID="982a1a8d1db15c5098242227c9bc2101" ns2:_="" ns3:_="">
    <xsd:import namespace="e681b59c-86d5-4ab4-9cdc-98453da8cace"/>
    <xsd:import namespace="ba4f77e3-98b3-49f4-bd61-c6b7ad4f59e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3:TaxCatchAll"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81b59c-86d5-4ab4-9cdc-98453da8cac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12f43072-ac08-40e1-8efb-78950c74068d"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a4f77e3-98b3-49f4-bd61-c6b7ad4f59e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def1228f-69d8-42f9-9b50-708ad20e3daa}" ma:internalName="TaxCatchAll" ma:showField="CatchAllData" ma:web="ba4f77e3-98b3-49f4-bd61-c6b7ad4f59e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4834242-52D6-4B37-AA3A-35E50C774460}">
  <ds:schemaRefs>
    <ds:schemaRef ds:uri="http://schemas.microsoft.com/sharepoint/v3/contenttype/forms"/>
  </ds:schemaRefs>
</ds:datastoreItem>
</file>

<file path=customXml/itemProps2.xml><?xml version="1.0" encoding="utf-8"?>
<ds:datastoreItem xmlns:ds="http://schemas.openxmlformats.org/officeDocument/2006/customXml" ds:itemID="{2682AF44-68F8-4574-B13B-1BD1BED75C18}">
  <ds:schemaRefs>
    <ds:schemaRef ds:uri="http://schemas.microsoft.com/office/2006/metadata/properties"/>
    <ds:schemaRef ds:uri="http://schemas.microsoft.com/office/infopath/2007/PartnerControls"/>
    <ds:schemaRef ds:uri="ba4f77e3-98b3-49f4-bd61-c6b7ad4f59ea"/>
    <ds:schemaRef ds:uri="e681b59c-86d5-4ab4-9cdc-98453da8cace"/>
  </ds:schemaRefs>
</ds:datastoreItem>
</file>

<file path=customXml/itemProps3.xml><?xml version="1.0" encoding="utf-8"?>
<ds:datastoreItem xmlns:ds="http://schemas.openxmlformats.org/officeDocument/2006/customXml" ds:itemID="{334FE803-29EE-47E1-B605-34FB7A99B71E}">
  <ds:schemaRefs>
    <ds:schemaRef ds:uri="http://schemas.openxmlformats.org/officeDocument/2006/bibliography"/>
  </ds:schemaRefs>
</ds:datastoreItem>
</file>

<file path=customXml/itemProps4.xml><?xml version="1.0" encoding="utf-8"?>
<ds:datastoreItem xmlns:ds="http://schemas.openxmlformats.org/officeDocument/2006/customXml" ds:itemID="{710C3568-2FDE-4890-936C-F6391A27A7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81b59c-86d5-4ab4-9cdc-98453da8cace"/>
    <ds:schemaRef ds:uri="ba4f77e3-98b3-49f4-bd61-c6b7ad4f59e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dd8cbebb-2139-4df8-b411-4e3e87abeb5c}" enabled="0" method="" siteId="{dd8cbebb-2139-4df8-b411-4e3e87abeb5c}" removed="1"/>
</clbl:labelList>
</file>

<file path=docProps/app.xml><?xml version="1.0" encoding="utf-8"?>
<Properties xmlns="http://schemas.openxmlformats.org/officeDocument/2006/extended-properties" xmlns:vt="http://schemas.openxmlformats.org/officeDocument/2006/docPropsVTypes">
  <Template>Normal.dotm</Template>
  <TotalTime>19</TotalTime>
  <Pages>20</Pages>
  <Words>8131</Words>
  <Characters>46352</Characters>
  <Application>Microsoft Office Word</Application>
  <DocSecurity>0</DocSecurity>
  <Lines>386</Lines>
  <Paragraphs>108</Paragraphs>
  <ScaleCrop>false</ScaleCrop>
  <HeadingPairs>
    <vt:vector size="2" baseType="variant">
      <vt:variant>
        <vt:lpstr>Title</vt:lpstr>
      </vt:variant>
      <vt:variant>
        <vt:i4>1</vt:i4>
      </vt:variant>
    </vt:vector>
  </HeadingPairs>
  <TitlesOfParts>
    <vt:vector size="1" baseType="lpstr">
      <vt:lpstr>Edward A. Snyder CV</vt:lpstr>
    </vt:vector>
  </TitlesOfParts>
  <Company>Preferred Company</Company>
  <LinksUpToDate>false</LinksUpToDate>
  <CharactersWithSpaces>54375</CharactersWithSpaces>
  <SharedDoc>false</SharedDoc>
  <HLinks>
    <vt:vector size="24" baseType="variant">
      <vt:variant>
        <vt:i4>6029382</vt:i4>
      </vt:variant>
      <vt:variant>
        <vt:i4>9</vt:i4>
      </vt:variant>
      <vt:variant>
        <vt:i4>0</vt:i4>
      </vt:variant>
      <vt:variant>
        <vt:i4>5</vt:i4>
      </vt:variant>
      <vt:variant>
        <vt:lpwstr>http://edwardasnyder.com/</vt:lpwstr>
      </vt:variant>
      <vt:variant>
        <vt:lpwstr/>
      </vt:variant>
      <vt:variant>
        <vt:i4>3473485</vt:i4>
      </vt:variant>
      <vt:variant>
        <vt:i4>6</vt:i4>
      </vt:variant>
      <vt:variant>
        <vt:i4>0</vt:i4>
      </vt:variant>
      <vt:variant>
        <vt:i4>5</vt:i4>
      </vt:variant>
      <vt:variant>
        <vt:lpwstr>https://papers.ssrn.com/sol3/papers.cfm?abstract_id=4162112</vt:lpwstr>
      </vt:variant>
      <vt:variant>
        <vt:lpwstr/>
      </vt:variant>
      <vt:variant>
        <vt:i4>4522107</vt:i4>
      </vt:variant>
      <vt:variant>
        <vt:i4>3</vt:i4>
      </vt:variant>
      <vt:variant>
        <vt:i4>0</vt:i4>
      </vt:variant>
      <vt:variant>
        <vt:i4>5</vt:i4>
      </vt:variant>
      <vt:variant>
        <vt:lpwstr>https://www.chicagobooth.edu/-/media/research/stigler/pdfs/workingpapers/319_amazonsthreelinesofbusiness71322.pdf</vt:lpwstr>
      </vt:variant>
      <vt:variant>
        <vt:lpwstr/>
      </vt:variant>
      <vt:variant>
        <vt:i4>3211268</vt:i4>
      </vt:variant>
      <vt:variant>
        <vt:i4>0</vt:i4>
      </vt:variant>
      <vt:variant>
        <vt:i4>0</vt:i4>
      </vt:variant>
      <vt:variant>
        <vt:i4>5</vt:i4>
      </vt:variant>
      <vt:variant>
        <vt:lpwstr>mailto:tsnyder@yale.edu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Edward A. Snyder CV</dc:title>
  <dc:subject/>
  <dc:creator>tsnyder</dc:creator>
  <cp:keywords/>
  <cp:lastModifiedBy>Jakub Madej</cp:lastModifiedBy>
  <cp:revision>17</cp:revision>
  <cp:lastPrinted>2024-03-11T22:59:00Z</cp:lastPrinted>
  <dcterms:created xsi:type="dcterms:W3CDTF">2026-04-27T20:19:00Z</dcterms:created>
  <dcterms:modified xsi:type="dcterms:W3CDTF">2026-06-15T14:33:00Z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0x010100582795E44680964FAECC4F6398228784</vt:lpwstr>
  </property>
  <property fmtid="{D5CDD505-2E9C-101B-9397-08002B2CF9AE}" pid="3" name="MediaServiceImageTags">
    <vt:lpwstr/>
  </property>
</Properties>
</file>